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46" w:rsidRPr="004511ED" w:rsidRDefault="00E319DD" w:rsidP="004511ED">
      <w:pPr>
        <w:suppressAutoHyphens/>
        <w:spacing w:after="0" w:line="276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Uchwała Nr </w:t>
      </w:r>
      <w:r w:rsidR="00AD4BCF">
        <w:rPr>
          <w:rFonts w:ascii="Calibri" w:eastAsia="Calibri" w:hAnsi="Calibri" w:cs="Calibri"/>
          <w:b/>
          <w:sz w:val="24"/>
        </w:rPr>
        <w:t>ZIR.0007.57.2025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Rady Gminy Jednorożec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z dni</w:t>
      </w:r>
      <w:r w:rsidR="00257318" w:rsidRPr="00605986">
        <w:rPr>
          <w:rFonts w:ascii="Calibri" w:eastAsia="Calibri" w:hAnsi="Calibri" w:cs="Calibri"/>
          <w:b/>
          <w:sz w:val="24"/>
        </w:rPr>
        <w:t xml:space="preserve">a </w:t>
      </w:r>
      <w:r w:rsidR="00AD4BCF">
        <w:rPr>
          <w:rFonts w:ascii="Calibri" w:eastAsia="Calibri" w:hAnsi="Calibri" w:cs="Calibri"/>
          <w:b/>
          <w:sz w:val="24"/>
        </w:rPr>
        <w:t>29 października</w:t>
      </w:r>
      <w:bookmarkStart w:id="0" w:name="_GoBack"/>
      <w:bookmarkEnd w:id="0"/>
      <w:r w:rsidR="00AD4BCF">
        <w:rPr>
          <w:rFonts w:ascii="Calibri" w:eastAsia="Calibri" w:hAnsi="Calibri" w:cs="Calibri"/>
          <w:b/>
          <w:sz w:val="24"/>
        </w:rPr>
        <w:t xml:space="preserve"> 2025r.</w:t>
      </w:r>
    </w:p>
    <w:p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w sprawie </w:t>
      </w:r>
      <w:r w:rsidR="00443F76" w:rsidRPr="00605986">
        <w:rPr>
          <w:rFonts w:ascii="Calibri" w:eastAsia="Calibri" w:hAnsi="Calibri" w:cs="Calibri"/>
          <w:b/>
          <w:sz w:val="24"/>
        </w:rPr>
        <w:t xml:space="preserve">przyjęcia </w:t>
      </w:r>
      <w:r w:rsidRPr="00605986">
        <w:rPr>
          <w:rFonts w:ascii="Calibri" w:eastAsia="Calibri" w:hAnsi="Calibri" w:cs="Calibri"/>
          <w:b/>
          <w:sz w:val="24"/>
        </w:rPr>
        <w:t>„Rocznego Programu Współpracy Gminy Jednorożec z organizacjami pozarządowymi oraz podmiotami, o których mowa w art. 3 ust. 3 ustawy z dnia                                     24 kwietnia 2003 r. o działalności pożytku publicznego i o wolontariacie na 202</w:t>
      </w:r>
      <w:r w:rsidR="00B703D3">
        <w:rPr>
          <w:rFonts w:ascii="Calibri" w:eastAsia="Calibri" w:hAnsi="Calibri" w:cs="Calibri"/>
          <w:b/>
          <w:sz w:val="24"/>
        </w:rPr>
        <w:t>6</w:t>
      </w:r>
      <w:r w:rsidRPr="00605986">
        <w:rPr>
          <w:rFonts w:ascii="Calibri" w:eastAsia="Calibri" w:hAnsi="Calibri" w:cs="Calibri"/>
          <w:b/>
          <w:sz w:val="24"/>
        </w:rPr>
        <w:t xml:space="preserve"> rok”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</w:rPr>
      </w:pP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605986">
        <w:rPr>
          <w:rFonts w:ascii="Calibri" w:eastAsia="Calibri" w:hAnsi="Calibri" w:cs="Calibri"/>
          <w:sz w:val="24"/>
          <w:szCs w:val="24"/>
        </w:rPr>
        <w:t xml:space="preserve">Na podstawie art. 18 ust. 2 pkt 15 ustawy z dnia 8 marca 1990 r. o samorządzie gminnym                           </w:t>
      </w:r>
      <w:r w:rsidR="002229AA" w:rsidRPr="00605986">
        <w:rPr>
          <w:rFonts w:ascii="Calibri" w:eastAsia="Calibri" w:hAnsi="Calibri" w:cs="Calibri"/>
          <w:sz w:val="24"/>
          <w:szCs w:val="24"/>
        </w:rPr>
        <w:t>(t.j. Dz.</w:t>
      </w:r>
      <w:r w:rsidR="00603D72">
        <w:rPr>
          <w:rFonts w:ascii="Calibri" w:eastAsia="Calibri" w:hAnsi="Calibri" w:cs="Calibri"/>
          <w:sz w:val="24"/>
          <w:szCs w:val="24"/>
        </w:rPr>
        <w:t xml:space="preserve"> U. z 2025</w:t>
      </w:r>
      <w:r w:rsidR="00A00273">
        <w:rPr>
          <w:rFonts w:ascii="Calibri" w:eastAsia="Calibri" w:hAnsi="Calibri" w:cs="Calibri"/>
          <w:sz w:val="24"/>
          <w:szCs w:val="24"/>
        </w:rPr>
        <w:t xml:space="preserve"> </w:t>
      </w:r>
      <w:r w:rsidRPr="00605986">
        <w:rPr>
          <w:rFonts w:ascii="Calibri" w:eastAsia="Calibri" w:hAnsi="Calibri" w:cs="Calibri"/>
          <w:sz w:val="24"/>
          <w:szCs w:val="24"/>
        </w:rPr>
        <w:t xml:space="preserve">r. poz. </w:t>
      </w:r>
      <w:r w:rsidR="00603D72">
        <w:rPr>
          <w:rFonts w:ascii="Calibri" w:eastAsia="Calibri" w:hAnsi="Calibri" w:cs="Calibri"/>
          <w:sz w:val="24"/>
          <w:szCs w:val="24"/>
        </w:rPr>
        <w:t>1153</w:t>
      </w:r>
      <w:r w:rsidRPr="00605986">
        <w:rPr>
          <w:rFonts w:ascii="Calibri" w:eastAsia="Calibri" w:hAnsi="Calibri" w:cs="Calibri"/>
          <w:sz w:val="24"/>
          <w:szCs w:val="24"/>
        </w:rPr>
        <w:t>) i art. 5a ust. 1 ustawy z dnia 24 kwietnia 2003 r. o</w:t>
      </w:r>
      <w:r w:rsidR="00443F76" w:rsidRPr="00605986">
        <w:rPr>
          <w:rFonts w:ascii="Calibri" w:eastAsia="Calibri" w:hAnsi="Calibri" w:cs="Calibri"/>
          <w:sz w:val="24"/>
          <w:szCs w:val="24"/>
        </w:rPr>
        <w:t> </w:t>
      </w:r>
      <w:r w:rsidRPr="00605986">
        <w:rPr>
          <w:rFonts w:ascii="Calibri" w:eastAsia="Calibri" w:hAnsi="Calibri" w:cs="Calibri"/>
          <w:sz w:val="24"/>
          <w:szCs w:val="24"/>
        </w:rPr>
        <w:t>działalności pożytku pub</w:t>
      </w:r>
      <w:r w:rsidR="00B03413" w:rsidRPr="00605986">
        <w:rPr>
          <w:rFonts w:ascii="Calibri" w:eastAsia="Calibri" w:hAnsi="Calibri" w:cs="Calibri"/>
          <w:sz w:val="24"/>
          <w:szCs w:val="24"/>
        </w:rPr>
        <w:t>licznego i o wolontariacie (t.</w:t>
      </w:r>
      <w:r w:rsidR="00797987">
        <w:rPr>
          <w:rFonts w:ascii="Calibri" w:eastAsia="Calibri" w:hAnsi="Calibri" w:cs="Calibri"/>
          <w:sz w:val="24"/>
          <w:szCs w:val="24"/>
        </w:rPr>
        <w:t>j. Dz. U. z 2024</w:t>
      </w:r>
      <w:r w:rsidR="00443F76" w:rsidRPr="00605986">
        <w:rPr>
          <w:rFonts w:ascii="Calibri" w:eastAsia="Calibri" w:hAnsi="Calibri" w:cs="Calibri"/>
          <w:sz w:val="24"/>
          <w:szCs w:val="24"/>
        </w:rPr>
        <w:t xml:space="preserve"> r. </w:t>
      </w:r>
      <w:r w:rsidR="002229AA" w:rsidRPr="00605986">
        <w:rPr>
          <w:rFonts w:ascii="Calibri" w:eastAsia="Calibri" w:hAnsi="Calibri" w:cs="Calibri"/>
          <w:sz w:val="24"/>
          <w:szCs w:val="24"/>
        </w:rPr>
        <w:t>poz.</w:t>
      </w:r>
      <w:r w:rsidR="00603D72">
        <w:rPr>
          <w:rFonts w:ascii="Calibri" w:eastAsia="Calibri" w:hAnsi="Calibri" w:cs="Calibri"/>
          <w:sz w:val="24"/>
          <w:szCs w:val="24"/>
        </w:rPr>
        <w:t>1491</w:t>
      </w:r>
      <w:r w:rsidR="00F851D1">
        <w:rPr>
          <w:rFonts w:ascii="Calibri" w:eastAsia="Calibri" w:hAnsi="Calibri" w:cs="Calibri"/>
          <w:sz w:val="24"/>
          <w:szCs w:val="24"/>
        </w:rPr>
        <w:t xml:space="preserve">) Rada Gminy Jednorożec </w:t>
      </w:r>
      <w:r w:rsidRPr="00605986">
        <w:rPr>
          <w:rFonts w:ascii="Calibri" w:eastAsia="Calibri" w:hAnsi="Calibri" w:cs="Calibri"/>
          <w:sz w:val="24"/>
          <w:szCs w:val="24"/>
        </w:rPr>
        <w:t>uchwala, co następuje: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§ 1.</w:t>
      </w:r>
    </w:p>
    <w:p w:rsidR="00311117" w:rsidRPr="00605986" w:rsidRDefault="006A70B6" w:rsidP="00443F76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Uchwala się </w:t>
      </w:r>
      <w:r w:rsidRPr="00605986">
        <w:rPr>
          <w:rFonts w:ascii="Calibri" w:eastAsia="Calibri" w:hAnsi="Calibri" w:cs="Calibri"/>
          <w:b/>
          <w:sz w:val="24"/>
        </w:rPr>
        <w:t>„Roczny Program Współpracy Gminy Jednorożec z organizacjami pozarządowymi oraz podmiotami wymienionymi w art. 3 ust. 3 ustawy o działalności pożytku publicznego i o wolontariacie na 202</w:t>
      </w:r>
      <w:r w:rsidR="00B703D3">
        <w:rPr>
          <w:rFonts w:ascii="Calibri" w:eastAsia="Calibri" w:hAnsi="Calibri" w:cs="Calibri"/>
          <w:b/>
          <w:sz w:val="24"/>
        </w:rPr>
        <w:t>6</w:t>
      </w:r>
      <w:r w:rsidRPr="00605986">
        <w:rPr>
          <w:rFonts w:ascii="Calibri" w:eastAsia="Calibri" w:hAnsi="Calibri" w:cs="Calibri"/>
          <w:b/>
          <w:sz w:val="24"/>
        </w:rPr>
        <w:t xml:space="preserve"> rok”,</w:t>
      </w:r>
      <w:r w:rsidRPr="00605986">
        <w:rPr>
          <w:rFonts w:ascii="Calibri" w:eastAsia="Calibri" w:hAnsi="Calibri" w:cs="Calibri"/>
          <w:sz w:val="24"/>
        </w:rPr>
        <w:t xml:space="preserve"> stanowiący załącznik do niniejszej uchwały.</w:t>
      </w:r>
    </w:p>
    <w:p w:rsidR="00311117" w:rsidRPr="00605986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:rsidR="00B33CFA" w:rsidRPr="00605986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§ </w:t>
      </w:r>
      <w:r w:rsidR="00531A43" w:rsidRPr="00605986">
        <w:rPr>
          <w:rFonts w:ascii="Calibri" w:eastAsia="Calibri" w:hAnsi="Calibri" w:cs="Calibri"/>
          <w:sz w:val="24"/>
        </w:rPr>
        <w:t>2</w:t>
      </w:r>
      <w:r w:rsidR="006A70B6" w:rsidRPr="00605986">
        <w:rPr>
          <w:rFonts w:ascii="Calibri" w:eastAsia="Calibri" w:hAnsi="Calibri" w:cs="Calibri"/>
          <w:sz w:val="24"/>
        </w:rPr>
        <w:t>.</w:t>
      </w:r>
    </w:p>
    <w:p w:rsidR="003A7609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Wykonanie uchwały powierza się Wójtowi Gminy Jednorożec.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531A43" w:rsidRPr="00605986" w:rsidRDefault="00531A43" w:rsidP="00443F76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§</w:t>
      </w:r>
      <w:r w:rsidR="00A00273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3</w:t>
      </w:r>
      <w:r w:rsidR="000D2069" w:rsidRPr="00605986">
        <w:rPr>
          <w:rFonts w:ascii="Calibri" w:eastAsia="Calibri" w:hAnsi="Calibri" w:cs="Calibri"/>
          <w:sz w:val="24"/>
        </w:rPr>
        <w:t>.</w:t>
      </w:r>
    </w:p>
    <w:p w:rsidR="00FB3A49" w:rsidRPr="00605986" w:rsidRDefault="009B68BB" w:rsidP="00BD214C">
      <w:pPr>
        <w:spacing w:line="276" w:lineRule="auto"/>
      </w:pPr>
      <w:r w:rsidRPr="00605986">
        <w:rPr>
          <w:sz w:val="24"/>
          <w:szCs w:val="24"/>
        </w:rPr>
        <w:t>Uchwała wchodzi w życie z dniem 1 stycznia 202</w:t>
      </w:r>
      <w:r w:rsidR="00B703D3">
        <w:rPr>
          <w:sz w:val="24"/>
          <w:szCs w:val="24"/>
        </w:rPr>
        <w:t>6</w:t>
      </w:r>
      <w:r w:rsidRPr="00605986">
        <w:rPr>
          <w:sz w:val="24"/>
          <w:szCs w:val="24"/>
        </w:rPr>
        <w:t xml:space="preserve"> roku.</w:t>
      </w:r>
    </w:p>
    <w:p w:rsidR="001829A3" w:rsidRDefault="001829A3" w:rsidP="00FB3A49">
      <w:pPr>
        <w:jc w:val="right"/>
        <w:rPr>
          <w:sz w:val="24"/>
          <w:szCs w:val="24"/>
        </w:rPr>
      </w:pPr>
    </w:p>
    <w:p w:rsidR="001829A3" w:rsidRDefault="001829A3" w:rsidP="00FB3A49">
      <w:pPr>
        <w:jc w:val="right"/>
        <w:rPr>
          <w:sz w:val="24"/>
          <w:szCs w:val="24"/>
        </w:rPr>
      </w:pPr>
    </w:p>
    <w:p w:rsidR="00FB3A49" w:rsidRPr="00605986" w:rsidRDefault="001829A3" w:rsidP="00FB3A49">
      <w:pPr>
        <w:jc w:val="right"/>
        <w:rPr>
          <w:sz w:val="24"/>
          <w:szCs w:val="24"/>
        </w:rPr>
      </w:pPr>
      <w:r w:rsidRPr="0076693B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proofErr w:type="spellStart"/>
      <w:r w:rsidR="00F851D1">
        <w:rPr>
          <w:rFonts w:ascii="Calibri" w:hAnsi="Calibri" w:cs="Calibri"/>
          <w:b/>
        </w:rPr>
        <w:t>Nizielski</w:t>
      </w:r>
      <w:proofErr w:type="spellEnd"/>
      <w:r w:rsidR="00443F76" w:rsidRPr="00605986">
        <w:rPr>
          <w:sz w:val="24"/>
          <w:szCs w:val="24"/>
        </w:rPr>
        <w:br w:type="page"/>
      </w:r>
    </w:p>
    <w:p w:rsidR="00B33CFA" w:rsidRPr="00605986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</w:rPr>
      </w:pPr>
      <w:r w:rsidRPr="00605986">
        <w:rPr>
          <w:rFonts w:ascii="Calibri" w:eastAsia="Calibri" w:hAnsi="Calibri" w:cs="Calibri"/>
          <w:i/>
        </w:rPr>
        <w:lastRenderedPageBreak/>
        <w:t>Załącznik do uchwały Nr</w:t>
      </w:r>
      <w:r w:rsidR="00CB3BAC">
        <w:rPr>
          <w:rFonts w:ascii="Calibri" w:eastAsia="Calibri" w:hAnsi="Calibri" w:cs="Calibri"/>
          <w:i/>
        </w:rPr>
        <w:t>……………………</w:t>
      </w:r>
      <w:r w:rsidR="00524693">
        <w:rPr>
          <w:rFonts w:ascii="Calibri" w:eastAsia="Calibri" w:hAnsi="Calibri" w:cs="Calibri"/>
          <w:i/>
        </w:rPr>
        <w:br/>
      </w:r>
      <w:r w:rsidRPr="00605986">
        <w:rPr>
          <w:rFonts w:ascii="Calibri" w:eastAsia="Calibri" w:hAnsi="Calibri" w:cs="Calibri"/>
          <w:i/>
        </w:rPr>
        <w:t>Rady Gminy Jednorożec</w:t>
      </w:r>
    </w:p>
    <w:p w:rsidR="00B33CFA" w:rsidRPr="00605986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</w:rPr>
      </w:pPr>
      <w:r w:rsidRPr="00605986">
        <w:rPr>
          <w:rFonts w:ascii="Calibri" w:eastAsia="Calibri" w:hAnsi="Calibri" w:cs="Calibri"/>
          <w:i/>
        </w:rPr>
        <w:t xml:space="preserve">z dnia </w:t>
      </w:r>
      <w:r w:rsidR="00CB3BAC">
        <w:rPr>
          <w:rFonts w:ascii="Calibri" w:eastAsia="Calibri" w:hAnsi="Calibri" w:cs="Calibri"/>
          <w:i/>
        </w:rPr>
        <w:t>…………………….</w:t>
      </w:r>
    </w:p>
    <w:p w:rsidR="00B33CFA" w:rsidRPr="00605986" w:rsidRDefault="00B33CFA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Roczny Program Współpracy Gminy Jednorożec z organizacjami pozarządowymi oraz podmiotami, o których mowa w art. 3 ust. 3 ustawy z dnia 24 kwietnia 2003 r.                                    o działalności pożytku publicznego i o wolontariacie na 202</w:t>
      </w:r>
      <w:r w:rsidR="00B703D3">
        <w:rPr>
          <w:rFonts w:ascii="Calibri" w:eastAsia="Calibri" w:hAnsi="Calibri" w:cs="Calibri"/>
          <w:b/>
          <w:sz w:val="24"/>
        </w:rPr>
        <w:t>6</w:t>
      </w:r>
      <w:r w:rsidRPr="00605986">
        <w:rPr>
          <w:rFonts w:ascii="Calibri" w:eastAsia="Calibri" w:hAnsi="Calibri" w:cs="Calibri"/>
          <w:b/>
          <w:sz w:val="24"/>
        </w:rPr>
        <w:t xml:space="preserve"> rok</w:t>
      </w:r>
    </w:p>
    <w:p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1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Postanowienia ogólne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Roczny Program Współpracy Gminy Jednorożec z </w:t>
      </w:r>
      <w:r w:rsidR="00443F76" w:rsidRPr="00605986">
        <w:rPr>
          <w:rFonts w:ascii="Calibri" w:eastAsia="Calibri" w:hAnsi="Calibri" w:cs="Calibri"/>
          <w:sz w:val="24"/>
        </w:rPr>
        <w:t>o</w:t>
      </w:r>
      <w:r w:rsidRPr="00605986">
        <w:rPr>
          <w:rFonts w:ascii="Calibri" w:eastAsia="Calibri" w:hAnsi="Calibri" w:cs="Calibri"/>
          <w:sz w:val="24"/>
        </w:rPr>
        <w:t xml:space="preserve">rganizacjami </w:t>
      </w:r>
      <w:r w:rsidR="00443F76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ozarządowymi oraz podmiotami, o których mowa w art. 3 ust. 3 ustawy z dnia 24 kwietnia 2003 r.                                      o działalności pożytku publicznego i o wolontariacie na 202</w:t>
      </w:r>
      <w:r w:rsidR="00B703D3">
        <w:rPr>
          <w:rFonts w:ascii="Calibri" w:eastAsia="Calibri" w:hAnsi="Calibri" w:cs="Calibri"/>
          <w:sz w:val="24"/>
        </w:rPr>
        <w:t>6</w:t>
      </w:r>
      <w:r w:rsidRPr="00605986">
        <w:rPr>
          <w:rFonts w:ascii="Calibri" w:eastAsia="Calibri" w:hAnsi="Calibri" w:cs="Calibri"/>
          <w:sz w:val="24"/>
        </w:rPr>
        <w:t xml:space="preserve"> rok, stanowi dokument określający w perspektywie rocznej cele, zasady, przedmiot i formy współpracy, a także obszary oraz priorytetowe zadania publiczne realizowane w ramach współpracy Gminy Jednorożec z organizacjami pozarządowymi prowadzącymi działalność pożytku publicznego na jego terenie lub na rzecz jego mieszkańców oraz jest istotnym elementem lokalnej polityki społecznej i finansowej Gminy.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2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Ilekroć w niniejszej uchwale jest mowa o:</w:t>
      </w:r>
    </w:p>
    <w:p w:rsidR="00C723B1" w:rsidRPr="00FF68E1" w:rsidRDefault="006A70B6" w:rsidP="00FF68E1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ustawie – należy przez to rozumieć ustawę z dnia 24 kwietnia 2003 r. o działalności pożytku </w:t>
      </w:r>
      <w:r w:rsidR="00C17619" w:rsidRPr="00605986">
        <w:rPr>
          <w:rFonts w:ascii="Calibri" w:eastAsia="Calibri" w:hAnsi="Calibri" w:cs="Calibri"/>
          <w:sz w:val="24"/>
        </w:rPr>
        <w:t>publicznego i o wolontariacie (t.</w:t>
      </w:r>
      <w:r w:rsidR="00603D72">
        <w:rPr>
          <w:rFonts w:ascii="Calibri" w:eastAsia="Calibri" w:hAnsi="Calibri" w:cs="Calibri"/>
          <w:sz w:val="24"/>
        </w:rPr>
        <w:t>j. Dz. U. z 2024</w:t>
      </w:r>
      <w:r w:rsidR="00BD214C" w:rsidRPr="00605986">
        <w:rPr>
          <w:rFonts w:ascii="Calibri" w:eastAsia="Calibri" w:hAnsi="Calibri" w:cs="Calibri"/>
          <w:sz w:val="24"/>
        </w:rPr>
        <w:t xml:space="preserve"> r.</w:t>
      </w:r>
      <w:r w:rsidR="00180DAE" w:rsidRPr="00605986">
        <w:rPr>
          <w:rFonts w:ascii="Calibri" w:eastAsia="Calibri" w:hAnsi="Calibri" w:cs="Calibri"/>
          <w:sz w:val="24"/>
        </w:rPr>
        <w:t xml:space="preserve"> poz.</w:t>
      </w:r>
      <w:r w:rsidR="00BD214C" w:rsidRPr="00605986">
        <w:rPr>
          <w:rFonts w:ascii="Calibri" w:eastAsia="Calibri" w:hAnsi="Calibri" w:cs="Calibri"/>
          <w:sz w:val="24"/>
        </w:rPr>
        <w:t xml:space="preserve"> </w:t>
      </w:r>
      <w:r w:rsidR="00603D72">
        <w:rPr>
          <w:rFonts w:ascii="Calibri" w:eastAsia="Calibri" w:hAnsi="Calibri" w:cs="Calibri"/>
          <w:sz w:val="24"/>
        </w:rPr>
        <w:t>1491</w:t>
      </w:r>
      <w:r w:rsidR="00C17619" w:rsidRPr="00FF68E1">
        <w:rPr>
          <w:rFonts w:ascii="Calibri" w:eastAsia="Calibri" w:hAnsi="Calibri" w:cs="Calibri"/>
          <w:sz w:val="24"/>
        </w:rPr>
        <w:t>);</w:t>
      </w:r>
    </w:p>
    <w:p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działalności pożytku publicznego – należy przez to rozumieć działalność określoną </w:t>
      </w:r>
      <w:r w:rsidR="00C723B1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 art. 3 ust. 1 ustawy;</w:t>
      </w:r>
    </w:p>
    <w:p w:rsidR="00C723B1" w:rsidRPr="00605986" w:rsidRDefault="006A70B6" w:rsidP="00C80AE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Wójcie – należy przez to rozumieć Wójta Gminy Jednorożec;</w:t>
      </w:r>
    </w:p>
    <w:p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organizacji pozarządowej – należy przez to rozumieć organizację w rozumieniu </w:t>
      </w:r>
      <w:r w:rsidRPr="00605986">
        <w:rPr>
          <w:rFonts w:ascii="Calibri" w:eastAsia="Calibri" w:hAnsi="Calibri" w:cs="Calibri"/>
          <w:sz w:val="24"/>
        </w:rPr>
        <w:br/>
        <w:t>art. 3 ust. 2 i 3 ustawy;</w:t>
      </w:r>
    </w:p>
    <w:p w:rsidR="00C723B1" w:rsidRPr="00605986" w:rsidRDefault="004505FD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Rocznym Programie</w:t>
      </w:r>
      <w:r w:rsidR="006A70B6" w:rsidRPr="00605986">
        <w:rPr>
          <w:rFonts w:ascii="Calibri" w:eastAsia="Calibri" w:hAnsi="Calibri" w:cs="Calibri"/>
          <w:sz w:val="24"/>
        </w:rPr>
        <w:t xml:space="preserve">– należy przez to rozumieć uchwałę Rady Gminy Jednorożec w sprawie </w:t>
      </w:r>
      <w:r w:rsidR="00443F76" w:rsidRPr="00605986">
        <w:rPr>
          <w:rFonts w:ascii="Calibri" w:eastAsia="Calibri" w:hAnsi="Calibri" w:cs="Calibri"/>
          <w:sz w:val="24"/>
        </w:rPr>
        <w:t xml:space="preserve">przyjęcia </w:t>
      </w:r>
      <w:r w:rsidR="006A70B6" w:rsidRPr="00605986">
        <w:rPr>
          <w:rFonts w:ascii="Calibri" w:eastAsia="Calibri" w:hAnsi="Calibri" w:cs="Calibri"/>
          <w:sz w:val="24"/>
        </w:rPr>
        <w:t xml:space="preserve">Rocznego Programu Współpracy Gminy Jednorożec z </w:t>
      </w:r>
      <w:r w:rsidR="00443F76" w:rsidRPr="00605986">
        <w:rPr>
          <w:rFonts w:ascii="Calibri" w:eastAsia="Calibri" w:hAnsi="Calibri" w:cs="Calibri"/>
          <w:sz w:val="24"/>
        </w:rPr>
        <w:t>o</w:t>
      </w:r>
      <w:r w:rsidR="006A70B6" w:rsidRPr="00605986">
        <w:rPr>
          <w:rFonts w:ascii="Calibri" w:eastAsia="Calibri" w:hAnsi="Calibri" w:cs="Calibri"/>
          <w:sz w:val="24"/>
        </w:rPr>
        <w:t xml:space="preserve">rganizacjami </w:t>
      </w:r>
      <w:r w:rsidR="00443F76" w:rsidRPr="00605986">
        <w:rPr>
          <w:rFonts w:ascii="Calibri" w:eastAsia="Calibri" w:hAnsi="Calibri" w:cs="Calibri"/>
          <w:sz w:val="24"/>
        </w:rPr>
        <w:t>p</w:t>
      </w:r>
      <w:r w:rsidR="006A70B6" w:rsidRPr="00605986">
        <w:rPr>
          <w:rFonts w:ascii="Calibri" w:eastAsia="Calibri" w:hAnsi="Calibri" w:cs="Calibri"/>
          <w:sz w:val="24"/>
        </w:rPr>
        <w:t>ozarządowymi oraz podmiotami</w:t>
      </w:r>
      <w:r w:rsidR="00443F76" w:rsidRPr="00605986">
        <w:rPr>
          <w:rFonts w:ascii="Calibri" w:eastAsia="Calibri" w:hAnsi="Calibri" w:cs="Calibri"/>
          <w:sz w:val="24"/>
        </w:rPr>
        <w:t xml:space="preserve">, </w:t>
      </w:r>
      <w:r w:rsidR="006A70B6" w:rsidRPr="00605986">
        <w:rPr>
          <w:rFonts w:ascii="Calibri" w:eastAsia="Calibri" w:hAnsi="Calibri" w:cs="Calibri"/>
          <w:sz w:val="24"/>
        </w:rPr>
        <w:t xml:space="preserve">o których mowa w art. 3 ust. 3 ustawy z dnia </w:t>
      </w:r>
      <w:r w:rsidR="00363FAE" w:rsidRPr="00605986">
        <w:rPr>
          <w:rFonts w:ascii="Calibri" w:eastAsia="Calibri" w:hAnsi="Calibri" w:cs="Calibri"/>
          <w:sz w:val="24"/>
        </w:rPr>
        <w:br/>
      </w:r>
      <w:r w:rsidR="006A70B6" w:rsidRPr="00605986">
        <w:rPr>
          <w:rFonts w:ascii="Calibri" w:eastAsia="Calibri" w:hAnsi="Calibri" w:cs="Calibri"/>
          <w:sz w:val="24"/>
        </w:rPr>
        <w:t>24 kwietnia 2003 r. o działalności pożytku publicznego i o wolontariacie, podjętą na podstawie art. 5a ust.</w:t>
      </w:r>
      <w:r w:rsidR="00180DAE" w:rsidRPr="00605986">
        <w:rPr>
          <w:rFonts w:ascii="Calibri" w:eastAsia="Calibri" w:hAnsi="Calibri" w:cs="Calibri"/>
          <w:sz w:val="24"/>
        </w:rPr>
        <w:t xml:space="preserve"> 1 </w:t>
      </w:r>
      <w:r w:rsidR="006A70B6" w:rsidRPr="00605986">
        <w:rPr>
          <w:rFonts w:ascii="Calibri" w:eastAsia="Calibri" w:hAnsi="Calibri" w:cs="Calibri"/>
          <w:sz w:val="24"/>
        </w:rPr>
        <w:t>ustawy;</w:t>
      </w:r>
    </w:p>
    <w:p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konkursie ofert – należy przez to rozumieć otwarty konkurs ofert na realizację zadań publicznych, o którym mowa w art. 11 ust.2 i art.13 ustawy;</w:t>
      </w:r>
    </w:p>
    <w:p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trybie pozakonkursowym – należy przez to rozumieć tryb zlecania realizacji zadań publicznych organizacjom pozarządowym poza konkursem ofert, określony w art. 19a ustawy;</w:t>
      </w:r>
    </w:p>
    <w:p w:rsidR="00C723B1" w:rsidRPr="00605986" w:rsidRDefault="00FE4925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</w:t>
      </w:r>
      <w:r w:rsidR="006A70B6" w:rsidRPr="00605986">
        <w:rPr>
          <w:rFonts w:ascii="Calibri" w:eastAsia="Calibri" w:hAnsi="Calibri" w:cs="Calibri"/>
          <w:sz w:val="24"/>
        </w:rPr>
        <w:t xml:space="preserve">tronie internetowej Gminy – należy przez to rozumieć adres internetowy </w:t>
      </w:r>
      <w:hyperlink r:id="rId6" w:history="1">
        <w:r w:rsidR="009933A9" w:rsidRPr="00605986">
          <w:rPr>
            <w:rStyle w:val="Hipercze"/>
            <w:rFonts w:ascii="Calibri" w:eastAsia="Calibri" w:hAnsi="Calibri" w:cs="Calibri"/>
            <w:color w:val="auto"/>
            <w:sz w:val="24"/>
          </w:rPr>
          <w:t>www.jednorozec.pl</w:t>
        </w:r>
      </w:hyperlink>
      <w:r w:rsidR="009933A9" w:rsidRPr="00605986">
        <w:rPr>
          <w:rFonts w:ascii="Calibri" w:eastAsia="Calibri" w:hAnsi="Calibri" w:cs="Calibri"/>
          <w:sz w:val="24"/>
        </w:rPr>
        <w:t>;</w:t>
      </w:r>
    </w:p>
    <w:p w:rsidR="001C3088" w:rsidRPr="00605986" w:rsidRDefault="00AD4BCF" w:rsidP="00443F7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hyperlink w:history="1">
        <w:r w:rsidR="00C723B1" w:rsidRPr="00605986">
          <w:rPr>
            <w:rStyle w:val="Hipercze"/>
            <w:rFonts w:ascii="Calibri" w:eastAsia="Calibri" w:hAnsi="Calibri" w:cs="Calibri"/>
            <w:color w:val="auto"/>
            <w:sz w:val="24"/>
            <w:u w:val="none"/>
          </w:rPr>
          <w:t>Biuletynie Informacji Publicznej – należy przez to rozumieć adres internetowy www.bip.jednorozec.pl</w:t>
        </w:r>
      </w:hyperlink>
      <w:r w:rsidR="006A70B6" w:rsidRPr="00605986">
        <w:rPr>
          <w:rFonts w:ascii="Calibri" w:eastAsia="Calibri" w:hAnsi="Calibri" w:cs="Calibri"/>
          <w:sz w:val="24"/>
        </w:rPr>
        <w:t>.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2</w:t>
      </w:r>
    </w:p>
    <w:p w:rsidR="00B33CFA" w:rsidRPr="00605986" w:rsidRDefault="006A70B6" w:rsidP="00443F76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Cele i zasady współpracy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3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Celem głównym Rocznego Programu jest kształtowanie partnerstwa Gminy Jednorożec                              z organizacjami pozarządowymi dla wspólnych działań służących definiowaniu  i zaspokajaniu potrzeb mieszkańców oraz wzmacnianie aktywności społeczności lokalnej.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4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tabs>
          <w:tab w:val="left" w:pos="108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Cel, o którym mowa w § 3, realizowany będzie poprzez następujące cele szczegółowe:</w:t>
      </w:r>
    </w:p>
    <w:p w:rsidR="00B33CFA" w:rsidRPr="00605986" w:rsidRDefault="006A70B6" w:rsidP="00155D9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podejmowanie i inicjowanie różnorodnych form współdziałania Gminy Jednorożec z organizacjami pozarządowymi dla efektywnej realizacji zadań publicznych w obszarze pożytku publicznego;</w:t>
      </w:r>
    </w:p>
    <w:p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promowanie idei społeczeństwa obywatelskiego oraz dążenie do wywoływania potrzeby społecznej partycypacji mieszkańców, zmierzające do ciągłej poprawy jakości ich życia;</w:t>
      </w:r>
    </w:p>
    <w:p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inicjowanie, wspieranie i podtrzymywanie dialogu między Gminą Jednorożec a organizacjami pozarządowymi;</w:t>
      </w:r>
    </w:p>
    <w:p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wytyczanie jasnych, przejrzystych i akceptowalnych zasad współpracy między sektorami, opierających się na wzajemnym doświadczeniu i zdobytej wiedzy, w celu maksymalizacji zysków z podejmowanych wspólnie działań;</w:t>
      </w:r>
    </w:p>
    <w:p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zwiększanie otwartości Gminy na nowe inicjatywy i wykorzystywanie możliwie dostępnych procedur służących ich skutecznej i jak najlepszej realizacji;</w:t>
      </w:r>
    </w:p>
    <w:p w:rsidR="00363FAE" w:rsidRPr="00605986" w:rsidRDefault="006A70B6" w:rsidP="00443F76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analizowanie i ocenianie rezultatów współpracy oraz realizowanie działań usprawniających.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5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311117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Współpraca Gminy Jednorożec z organizacjami pozarządowymi odbywa się na zasadach:</w:t>
      </w:r>
    </w:p>
    <w:p w:rsidR="00B33CFA" w:rsidRPr="00605986" w:rsidRDefault="006A70B6" w:rsidP="00155D9E">
      <w:pPr>
        <w:pStyle w:val="Akapitzlist"/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pomocniczości – Gmina poszerza w miarę możliwości zakres zadań zlecanych organizacjom pozarządowym oraz wspiera ich działania w zakresie, jaki jest niezbędny do efektywnej realizacji podejmowanych przez nie, we współpracy z Gminą, zadań publicznych;</w:t>
      </w:r>
    </w:p>
    <w:p w:rsidR="00B33CFA" w:rsidRPr="00605986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suwerenności stron – gwarancje zachowania niezależności Gminy i organizacji pozarządowych, ich równość oraz autonomię, w granicach przyznanych przez prawo;</w:t>
      </w:r>
    </w:p>
    <w:p w:rsidR="00B33CFA" w:rsidRPr="00605986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partnerstwa – podstawą podejmowanych działań związanych z definiowaniem problemów społecznych, wykonywaniem zadań publicznych oraz pozostałych procesów związanych z funkcjonowaniem organizacji pozarządowych jest współpraca Gminy </w:t>
      </w:r>
      <w:r w:rsidR="00C723B1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i organizacji pozarządowych oparta na wzajemnym szacunku i uznaniu równorzędności stron;</w:t>
      </w:r>
    </w:p>
    <w:p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efektywności – określenie przez Gminę Jednorożec i organizacje pozarządowe należytego sposobu osiągania zakładanych celów i konieczności ich realizacji oraz usilne dążenie do osiągania jak najlepszych efektów w zakresie wzajemnej współpracy oraz minimalizacji kosztów z tym związanych;</w:t>
      </w:r>
    </w:p>
    <w:p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 xml:space="preserve">uczciwej konkurencji – wszystkie podejmowane działania przez Gminę Jednorożec oraz organizacje pozarządowe przy realizacji zadań publicznych w obszarze pożytku publicznego powinny opierać się na równych dla wszystkich stron i obiektywnych kryteriach, zasadach oraz w sposób nie budzący wątpliwości co do przejrzystości działań </w:t>
      </w:r>
      <w:r w:rsidR="00363FAE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i procedur;</w:t>
      </w:r>
    </w:p>
    <w:p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jawności – zachowanie przejrzystości podejmowanych działań oraz informowanie w granicach wyznaczonych przez prawo o ich przebiegu i stosowanych w nich kryteriach.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3</w:t>
      </w:r>
    </w:p>
    <w:p w:rsidR="00B33CFA" w:rsidRPr="00605986" w:rsidRDefault="00E576FC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Zakres przedmiotowy</w:t>
      </w:r>
      <w:r w:rsidR="006A70B6" w:rsidRPr="00605986">
        <w:rPr>
          <w:rFonts w:ascii="Calibri" w:eastAsia="Calibri" w:hAnsi="Calibri" w:cs="Calibri"/>
          <w:b/>
          <w:sz w:val="24"/>
        </w:rPr>
        <w:t xml:space="preserve"> i formy współpracy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6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Przedmiotem współpracy Gminy Jednorożec i organizacji pozarządowych jest wspólne wykonywanie zadań publicznych użytecznych społecznie, w celu zaspokajania istniejących potrzeb społecznych, jeśli zadania te należą do zadań Gminy.</w:t>
      </w:r>
    </w:p>
    <w:p w:rsidR="00B33CFA" w:rsidRPr="00605986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Przedmiot, o którym mowa w ust. 1</w:t>
      </w:r>
      <w:r w:rsidR="00806142" w:rsidRPr="00605986">
        <w:rPr>
          <w:rFonts w:ascii="Calibri" w:eastAsia="Calibri" w:hAnsi="Calibri" w:cs="Calibri"/>
          <w:sz w:val="24"/>
        </w:rPr>
        <w:t xml:space="preserve"> obejmuje działania z zakresu</w:t>
      </w:r>
      <w:r w:rsidRPr="00605986">
        <w:rPr>
          <w:rFonts w:ascii="Calibri" w:eastAsia="Calibri" w:hAnsi="Calibri" w:cs="Calibri"/>
          <w:sz w:val="24"/>
        </w:rPr>
        <w:t>:</w:t>
      </w:r>
    </w:p>
    <w:p w:rsidR="00886D84" w:rsidRPr="00605986" w:rsidRDefault="001A10FF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Podtrzymywania i upowszechniania tradycji narodowej, pielęgnowania polskości oraz rozwoju świadomości narodowej, obywate</w:t>
      </w:r>
      <w:r w:rsidR="00886D84" w:rsidRPr="00605986">
        <w:rPr>
          <w:rFonts w:ascii="Calibri" w:eastAsia="Calibri" w:hAnsi="Calibri" w:cs="Calibri"/>
          <w:sz w:val="24"/>
        </w:rPr>
        <w:t>lskiej i kulturowej;</w:t>
      </w:r>
    </w:p>
    <w:p w:rsidR="00765F04" w:rsidRPr="00605986" w:rsidRDefault="00886D84" w:rsidP="00765F04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na rzecz osób w wieku emerytalnym;</w:t>
      </w:r>
    </w:p>
    <w:p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Kultury, sztuki, ochrony dóbr kultury i dziedzictwa narodowego;</w:t>
      </w:r>
    </w:p>
    <w:p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Wspierania i upowszechniania kultury fizycznej;</w:t>
      </w:r>
    </w:p>
    <w:p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Turystyki i krajoznawstwa;</w:t>
      </w:r>
    </w:p>
    <w:p w:rsidR="001A10FF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wspomagającej rozwój ws</w:t>
      </w:r>
      <w:r w:rsidR="00413EF2" w:rsidRPr="00605986">
        <w:rPr>
          <w:rFonts w:ascii="Calibri" w:eastAsia="Calibri" w:hAnsi="Calibri" w:cs="Calibri"/>
          <w:sz w:val="24"/>
        </w:rPr>
        <w:t>pólnot i społeczności lokalnych;</w:t>
      </w:r>
    </w:p>
    <w:p w:rsidR="001A10FF" w:rsidRPr="00605986" w:rsidRDefault="00413EF2" w:rsidP="0080614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Działalność na rzecz dzieci i młodzieży, w tym wypoczynku dzieci i młodzieży.</w:t>
      </w:r>
      <w:bookmarkStart w:id="1" w:name="_Hlk59047557"/>
    </w:p>
    <w:p w:rsidR="00806142" w:rsidRPr="00605986" w:rsidRDefault="00806142" w:rsidP="00806142">
      <w:p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bookmarkEnd w:id="1"/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7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1B3410" w:rsidRPr="00605986" w:rsidRDefault="006A70B6" w:rsidP="0080614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Współpraca Gminy Jednorożec z organizacjami pozarządowymi odbywa się w formach finansowych </w:t>
      </w:r>
      <w:r w:rsidR="00311117" w:rsidRPr="00605986">
        <w:rPr>
          <w:rFonts w:ascii="Calibri" w:eastAsia="Calibri" w:hAnsi="Calibri" w:cs="Calibri"/>
          <w:sz w:val="24"/>
        </w:rPr>
        <w:t>i</w:t>
      </w:r>
      <w:r w:rsidRPr="00605986">
        <w:rPr>
          <w:rFonts w:ascii="Calibri" w:eastAsia="Calibri" w:hAnsi="Calibri" w:cs="Calibri"/>
          <w:sz w:val="24"/>
        </w:rPr>
        <w:t xml:space="preserve"> pozafinansowych.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8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Do finansowych form współpracy Gminy Jednorożec z organizacjami pozarządowymi</w:t>
      </w:r>
      <w:r w:rsidR="00806142" w:rsidRPr="00605986">
        <w:rPr>
          <w:rFonts w:ascii="Calibri" w:eastAsia="Calibri" w:hAnsi="Calibri" w:cs="Calibri"/>
          <w:sz w:val="24"/>
        </w:rPr>
        <w:t xml:space="preserve"> należy</w:t>
      </w:r>
      <w:r w:rsidRPr="00605986">
        <w:rPr>
          <w:rFonts w:ascii="Calibri" w:eastAsia="Calibri" w:hAnsi="Calibri" w:cs="Calibri"/>
          <w:sz w:val="24"/>
        </w:rPr>
        <w:t>:</w:t>
      </w:r>
    </w:p>
    <w:p w:rsidR="00B33CFA" w:rsidRPr="00605986" w:rsidRDefault="006A70B6" w:rsidP="00155D9E">
      <w:pPr>
        <w:pStyle w:val="Akapitzlist"/>
        <w:numPr>
          <w:ilvl w:val="0"/>
          <w:numId w:val="29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zlecanie organizacjom pozarządowym realizacji zadań publicznych w trybie otwartego konkursu ofert na zasadach określonych w ustawie, w formie:</w:t>
      </w:r>
    </w:p>
    <w:p w:rsidR="00B33CFA" w:rsidRPr="00605986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powierzania wykonywania zadań publicznych, wraz z udzieleniem dotacji </w:t>
      </w:r>
      <w:r w:rsidR="00B65A89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na finansowanie ich realizacji</w:t>
      </w:r>
      <w:r w:rsidR="001B3410" w:rsidRPr="00605986">
        <w:rPr>
          <w:rFonts w:ascii="Calibri" w:eastAsia="Calibri" w:hAnsi="Calibri" w:cs="Calibri"/>
          <w:sz w:val="24"/>
        </w:rPr>
        <w:t xml:space="preserve"> lub</w:t>
      </w:r>
      <w:r w:rsidR="00806142" w:rsidRPr="00605986">
        <w:rPr>
          <w:rFonts w:ascii="Calibri" w:eastAsia="Calibri" w:hAnsi="Calibri" w:cs="Calibri"/>
          <w:sz w:val="24"/>
        </w:rPr>
        <w:t>,</w:t>
      </w:r>
    </w:p>
    <w:p w:rsidR="00B33CFA" w:rsidRPr="00605986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wspierania wykonywania zadań publicznych, wraz z udzieleniem dotacji </w:t>
      </w:r>
      <w:r w:rsidR="00B65A89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na dofinansowanie ich realizacji,</w:t>
      </w:r>
    </w:p>
    <w:p w:rsidR="00B33CFA" w:rsidRPr="00605986" w:rsidRDefault="006A70B6" w:rsidP="00155D9E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zlecanie organizacjom pozarządowym realizacji zadań publicznych w trybie art. 19a ustawy.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9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Do pozafinansowych form współpracy</w:t>
      </w:r>
      <w:r w:rsidR="00806142" w:rsidRPr="00605986">
        <w:rPr>
          <w:rFonts w:ascii="Calibri" w:eastAsia="Calibri" w:hAnsi="Calibri" w:cs="Calibri"/>
          <w:sz w:val="24"/>
        </w:rPr>
        <w:t xml:space="preserve"> należy:</w:t>
      </w:r>
    </w:p>
    <w:p w:rsidR="00B33CFA" w:rsidRPr="00605986" w:rsidRDefault="006A70B6" w:rsidP="00155D9E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wzajemne informowanie się Gminy Jednorożec oraz organizacji pozarządowych o planowanych kierunkach działań, w tym informowanie organizacji pozarządowych </w:t>
      </w:r>
      <w:r w:rsidRPr="00605986">
        <w:rPr>
          <w:rFonts w:ascii="Calibri" w:eastAsia="Calibri" w:hAnsi="Calibri" w:cs="Calibri"/>
          <w:sz w:val="24"/>
        </w:rPr>
        <w:lastRenderedPageBreak/>
        <w:t>o zadaniach publicznych, które będą realizowane w roku obowiązywania Rocznego Programu;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konsultowanie z organizacjami pozarządowymi lub Radą Pożytku Publicznego, </w:t>
      </w:r>
      <w:r w:rsidR="00363FAE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 przypadku jej utworzenia, projektów aktów prawa miejscowego w dziedzinach dotyczących działalności statutowej tych organizacji;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udział przedstawicieli organizacji pozarządowych w pracach komisji konkursowych dla opiniowania ofert złożonych w otwartych konkursach ofert;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administrowanie elektroniczną bazą danych o organizacjach pozarządowych, działających na terenie Gminy Jednorożec lub na rzecz jego mieszkańców realizujących zadania publiczne;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serwisu internetowego dla organizacji pozarządowych na stronie internetowej Gminy Jednorożec;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cykliczne spotkania przedstawicieli Gminy Jednorożec z przedstawicielami sektora pozarządowego i innymi zainteresowanymi, mające na celu wymianę poglądów dotyczących najważniejszych aspektów funkcjonowania organizacji pozarządowych oraz rozwój obszarów współpracy;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tworzenie wspólnych zespołów o charakterze doradczym i inicjatywnym, złożonych z przedstawicieli organizacji pozarządowych oraz przedstawicieli Gminy w Jednorożcu;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promowanie działalności podmiotów będących uczestnikami realizacji Rocznego Programu</w:t>
      </w:r>
      <w:r w:rsidR="00363FAE" w:rsidRPr="00605986">
        <w:rPr>
          <w:rFonts w:ascii="Calibri" w:eastAsia="Calibri" w:hAnsi="Calibri" w:cs="Calibri"/>
          <w:sz w:val="24"/>
        </w:rPr>
        <w:t>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wspieranie, rozwijanie i promowanie idei wolontariatu oraz wykorzystywanie potencjału wolontariuszy</w:t>
      </w:r>
      <w:r w:rsidR="00363FAE" w:rsidRPr="00605986">
        <w:rPr>
          <w:rFonts w:ascii="Calibri" w:eastAsia="Calibri" w:hAnsi="Calibri" w:cs="Calibri"/>
          <w:sz w:val="24"/>
        </w:rPr>
        <w:t>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obejmowanie patronatem przez władze Gminy Jednorożec projektów i inicjatyw realizowanych przez organizacje pozarządowe;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działalności edukacyjnej i doradczej związanej z funkcjonowaniem organizacji pozarządowych, w tym inicjowanie lub współorganizowanie szkoleń podnoszących jakość pracy organizacji pozarządowych;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udzielanie przez Gminę Jednorożec rekomendacji wnioskującym o to organizacjom pozarządowym, jeżeli konieczność ich uzyskania wiąże się z działalnością prowadzoną przez te organizacje;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wspólne opracowywanie i realizacja projektów finansowanych ze środków zewnętrznych.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4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Priorytetowe zadania publiczne oraz wysokość środków przeznaczona na realizację Rocznego Programu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10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pStyle w:val="Akapitzlist"/>
        <w:numPr>
          <w:ilvl w:val="1"/>
          <w:numId w:val="32"/>
        </w:numPr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Określa się zadania priorytetowe oraz planowaną wysokość środków na ich realizację w zakresie współpracy Gminy Jednorożec z organizacjami pozarządowymi na </w:t>
      </w:r>
      <w:r w:rsidR="00B26572" w:rsidRPr="00605986">
        <w:rPr>
          <w:rFonts w:ascii="Calibri" w:eastAsia="Calibri" w:hAnsi="Calibri" w:cs="Calibri"/>
          <w:bCs/>
          <w:sz w:val="24"/>
        </w:rPr>
        <w:t>202</w:t>
      </w:r>
      <w:r w:rsidR="00B703D3">
        <w:rPr>
          <w:rFonts w:ascii="Calibri" w:eastAsia="Calibri" w:hAnsi="Calibri" w:cs="Calibri"/>
          <w:bCs/>
          <w:sz w:val="24"/>
        </w:rPr>
        <w:t>6</w:t>
      </w:r>
      <w:r w:rsidRPr="00605986">
        <w:rPr>
          <w:rFonts w:ascii="Calibri" w:eastAsia="Calibri" w:hAnsi="Calibri" w:cs="Calibri"/>
          <w:bCs/>
          <w:sz w:val="24"/>
        </w:rPr>
        <w:t xml:space="preserve"> rok</w:t>
      </w:r>
      <w:r w:rsidRPr="00605986">
        <w:rPr>
          <w:rFonts w:ascii="Calibri" w:eastAsia="Calibri" w:hAnsi="Calibri" w:cs="Calibri"/>
          <w:sz w:val="24"/>
        </w:rPr>
        <w:t>:</w:t>
      </w:r>
    </w:p>
    <w:p w:rsidR="00363FAE" w:rsidRPr="00BA51E2" w:rsidRDefault="00363FAE" w:rsidP="00155D9E">
      <w:pPr>
        <w:pStyle w:val="Akapitzlist"/>
        <w:numPr>
          <w:ilvl w:val="2"/>
          <w:numId w:val="40"/>
        </w:numPr>
        <w:tabs>
          <w:tab w:val="left" w:pos="370"/>
        </w:tabs>
        <w:suppressAutoHyphens/>
        <w:spacing w:after="0" w:line="276" w:lineRule="auto"/>
        <w:ind w:left="851" w:hanging="567"/>
        <w:jc w:val="both"/>
        <w:rPr>
          <w:rFonts w:ascii="Calibri" w:eastAsia="Calibri" w:hAnsi="Calibri" w:cs="Calibri"/>
          <w:sz w:val="24"/>
          <w:shd w:val="clear" w:color="auto" w:fill="FFFF00"/>
        </w:rPr>
      </w:pPr>
      <w:r w:rsidRPr="00BA51E2">
        <w:rPr>
          <w:rFonts w:ascii="Calibri" w:eastAsia="Calibri" w:hAnsi="Calibri" w:cs="Calibri"/>
          <w:b/>
          <w:sz w:val="24"/>
        </w:rPr>
        <w:t>„Kultura, sztuka, ochrona dóbr kultury i dziedzictwa narodowego” – w wysokości</w:t>
      </w:r>
      <w:r w:rsidRPr="00BA51E2">
        <w:rPr>
          <w:rFonts w:ascii="Calibri" w:eastAsia="Calibri" w:hAnsi="Calibri" w:cs="Calibri"/>
          <w:sz w:val="24"/>
        </w:rPr>
        <w:br/>
      </w:r>
      <w:r w:rsidR="00B703D3">
        <w:rPr>
          <w:rFonts w:ascii="Calibri" w:eastAsia="Calibri" w:hAnsi="Calibri" w:cs="Calibri"/>
          <w:b/>
          <w:sz w:val="24"/>
        </w:rPr>
        <w:t>44</w:t>
      </w:r>
      <w:r w:rsidR="00FA71A6" w:rsidRPr="00BA51E2">
        <w:rPr>
          <w:rFonts w:ascii="Calibri" w:eastAsia="Calibri" w:hAnsi="Calibri" w:cs="Calibri"/>
          <w:b/>
          <w:sz w:val="24"/>
        </w:rPr>
        <w:t xml:space="preserve"> 0</w:t>
      </w:r>
      <w:r w:rsidRPr="00BA51E2">
        <w:rPr>
          <w:rFonts w:ascii="Calibri" w:eastAsia="Calibri" w:hAnsi="Calibri" w:cs="Calibri"/>
          <w:b/>
          <w:sz w:val="24"/>
        </w:rPr>
        <w:t>00,00 zł</w:t>
      </w:r>
      <w:r w:rsidR="00806142" w:rsidRPr="00BA51E2">
        <w:rPr>
          <w:rFonts w:ascii="Calibri" w:eastAsia="Calibri" w:hAnsi="Calibri" w:cs="Calibri"/>
          <w:b/>
          <w:sz w:val="24"/>
        </w:rPr>
        <w:t xml:space="preserve"> poprzez:</w:t>
      </w:r>
    </w:p>
    <w:p w:rsidR="00B33CFA" w:rsidRPr="00BA51E2" w:rsidRDefault="006A70B6" w:rsidP="00155D9E">
      <w:pPr>
        <w:pStyle w:val="Akapitzlist"/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lastRenderedPageBreak/>
        <w:t>wspieranie projektów artystycznych stymulujących jednorożeckie środowisko artystyczne i wzbogacających życie kulturalne Gminy Jednorożec, w tym wspieranie organizacji imprez, festiwali, konkursów, warsztatów i przeglądów artystycznych,</w:t>
      </w:r>
    </w:p>
    <w:p w:rsidR="00B33CFA" w:rsidRPr="00BA51E2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</w:r>
    </w:p>
    <w:p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t>wspieranie inicjatyw kultywujących pamięć o zasłużonych dla Gminy Jednorożec, regionu i kraju wybitnych postaciach, miejscach i wydarzeniach historycznych, ochrona i popularyzowanie tradycji i dziedzictwa</w:t>
      </w:r>
      <w:r w:rsidRPr="001705DC">
        <w:rPr>
          <w:rFonts w:ascii="Calibri" w:eastAsia="Calibri" w:hAnsi="Calibri" w:cs="Calibri"/>
          <w:color w:val="FF0000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kulturowego Gminy Jednorożec oraz jej mieszkańców,</w:t>
      </w:r>
    </w:p>
    <w:p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wydawanie materiałów promujących Gminę Jednorożec, publikacji </w:t>
      </w:r>
      <w:r w:rsidR="00B65A89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rzyrodniczych, historycznych, naukowych oraz innych materiałów okolicznościowych</w:t>
      </w:r>
      <w:r w:rsidR="001E30D1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związanych z Gminą Jednoroże</w:t>
      </w:r>
      <w:r w:rsidR="00363FAE" w:rsidRPr="00605986">
        <w:rPr>
          <w:rFonts w:ascii="Calibri" w:eastAsia="Calibri" w:hAnsi="Calibri" w:cs="Calibri"/>
          <w:sz w:val="24"/>
        </w:rPr>
        <w:t xml:space="preserve">c, </w:t>
      </w:r>
    </w:p>
    <w:p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organizacja cyklicznych imprez patriotycznych na terenie gminy Jednorożec,</w:t>
      </w:r>
    </w:p>
    <w:p w:rsidR="00B33CFA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z zespołami folklorystycznymi</w:t>
      </w:r>
      <w:r w:rsidR="00B3389D" w:rsidRPr="00605986">
        <w:rPr>
          <w:rFonts w:ascii="Calibri" w:eastAsia="Calibri" w:hAnsi="Calibri" w:cs="Calibri"/>
          <w:sz w:val="24"/>
        </w:rPr>
        <w:t>;</w:t>
      </w:r>
    </w:p>
    <w:p w:rsidR="00933C15" w:rsidRPr="00605986" w:rsidRDefault="00FF6705" w:rsidP="00933C15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działalność wspomagającą</w:t>
      </w:r>
      <w:r w:rsidR="00933C15" w:rsidRPr="00605986">
        <w:rPr>
          <w:rFonts w:ascii="Calibri" w:eastAsia="Calibri" w:hAnsi="Calibri" w:cs="Calibri"/>
          <w:sz w:val="24"/>
        </w:rPr>
        <w:t xml:space="preserve"> rozwój wspólnot i społeczności lokalnych;</w:t>
      </w:r>
    </w:p>
    <w:p w:rsidR="00B33CFA" w:rsidRPr="00605986" w:rsidRDefault="006A70B6" w:rsidP="00155D9E">
      <w:pPr>
        <w:pStyle w:val="Akapitzlist"/>
        <w:numPr>
          <w:ilvl w:val="2"/>
          <w:numId w:val="40"/>
        </w:numPr>
        <w:tabs>
          <w:tab w:val="left" w:pos="567"/>
        </w:tabs>
        <w:suppressAutoHyphens/>
        <w:spacing w:after="0" w:line="276" w:lineRule="auto"/>
        <w:ind w:left="851" w:hanging="709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„Wspieranie i upowszechnianie kultury fizycznej” – w wysokości</w:t>
      </w:r>
      <w:r w:rsidR="00B703D3">
        <w:rPr>
          <w:rFonts w:ascii="Calibri" w:eastAsia="Calibri" w:hAnsi="Calibri" w:cs="Calibri"/>
          <w:b/>
          <w:sz w:val="24"/>
        </w:rPr>
        <w:t xml:space="preserve"> 83 </w:t>
      </w:r>
      <w:r w:rsidR="00B65A89" w:rsidRPr="00605986">
        <w:rPr>
          <w:rFonts w:ascii="Calibri" w:eastAsia="Calibri" w:hAnsi="Calibri" w:cs="Calibri"/>
          <w:b/>
          <w:bCs/>
          <w:sz w:val="24"/>
        </w:rPr>
        <w:t>0</w:t>
      </w:r>
      <w:r w:rsidRPr="00605986">
        <w:rPr>
          <w:rFonts w:ascii="Calibri" w:eastAsia="Calibri" w:hAnsi="Calibri" w:cs="Calibri"/>
          <w:b/>
          <w:sz w:val="24"/>
        </w:rPr>
        <w:t>00,00 zł</w:t>
      </w:r>
      <w:r w:rsidR="00806142" w:rsidRPr="00605986">
        <w:rPr>
          <w:rFonts w:ascii="Calibri" w:eastAsia="Calibri" w:hAnsi="Calibri" w:cs="Calibri"/>
          <w:b/>
          <w:sz w:val="24"/>
        </w:rPr>
        <w:t xml:space="preserve"> poprzez</w:t>
      </w:r>
      <w:r w:rsidRPr="00605986">
        <w:rPr>
          <w:rFonts w:ascii="Calibri" w:eastAsia="Calibri" w:hAnsi="Calibri" w:cs="Calibri"/>
          <w:b/>
          <w:sz w:val="24"/>
        </w:rPr>
        <w:t>:</w:t>
      </w:r>
    </w:p>
    <w:p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sportowo-rekreacyjne w ramach działalności klubów sportowych,</w:t>
      </w:r>
    </w:p>
    <w:p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organizacja zawodów sportowych szczebla gminnego w różnych dyscyplinach,</w:t>
      </w:r>
    </w:p>
    <w:p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sportowe dla osób niepełnosprawnych,</w:t>
      </w:r>
    </w:p>
    <w:p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imprezy sportowe o zasięgu lokalnym, krajowym i międzynarodowym;</w:t>
      </w:r>
    </w:p>
    <w:p w:rsidR="00B33CFA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zajęć sportowych (gimnastycznych, zespołowych) w świetlicach wiejskich na terenie Gminy Jednorożec;</w:t>
      </w:r>
    </w:p>
    <w:p w:rsidR="00B33CFA" w:rsidRPr="00605986" w:rsidRDefault="006A70B6" w:rsidP="00155D9E">
      <w:pPr>
        <w:pStyle w:val="Akapitzlist"/>
        <w:numPr>
          <w:ilvl w:val="2"/>
          <w:numId w:val="40"/>
        </w:numPr>
        <w:tabs>
          <w:tab w:val="left" w:pos="284"/>
          <w:tab w:val="left" w:pos="1095"/>
        </w:tabs>
        <w:suppressAutoHyphens/>
        <w:spacing w:after="0" w:line="276" w:lineRule="auto"/>
        <w:ind w:left="567" w:hanging="425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„Działalność  na rzecz osób w wieku emerytalnym” – w wysokości</w:t>
      </w:r>
      <w:r w:rsidR="00FA71A6">
        <w:rPr>
          <w:rFonts w:ascii="Calibri" w:eastAsia="Calibri" w:hAnsi="Calibri" w:cs="Calibri"/>
          <w:b/>
          <w:sz w:val="24"/>
        </w:rPr>
        <w:t xml:space="preserve"> 30</w:t>
      </w:r>
      <w:r w:rsidRPr="00605986">
        <w:rPr>
          <w:rFonts w:ascii="Calibri" w:eastAsia="Calibri" w:hAnsi="Calibri" w:cs="Calibri"/>
          <w:b/>
          <w:sz w:val="24"/>
        </w:rPr>
        <w:t>00,00 zł</w:t>
      </w:r>
      <w:r w:rsidR="00806142" w:rsidRPr="00605986">
        <w:rPr>
          <w:rFonts w:ascii="Calibri" w:eastAsia="Calibri" w:hAnsi="Calibri" w:cs="Calibri"/>
          <w:b/>
          <w:sz w:val="24"/>
        </w:rPr>
        <w:t xml:space="preserve"> poprzez</w:t>
      </w:r>
      <w:r w:rsidRPr="00605986">
        <w:rPr>
          <w:rFonts w:ascii="Calibri" w:eastAsia="Calibri" w:hAnsi="Calibri" w:cs="Calibri"/>
          <w:b/>
          <w:sz w:val="24"/>
        </w:rPr>
        <w:t>: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 aktywności zawodowej seniorów poprzez m.in. promocję, szkolenia, warsztaty, seminaria, aktywne pośrednictwo pracy, doradztwo dla pracodawców,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rozwijanie działalności informacyjno-doradczej dla osób starszych,</w:t>
      </w:r>
    </w:p>
    <w:p w:rsidR="00B33CFA" w:rsidRPr="00605986" w:rsidRDefault="00AF190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</w:t>
      </w:r>
      <w:r w:rsidR="006A70B6" w:rsidRPr="00605986">
        <w:rPr>
          <w:rFonts w:ascii="Calibri" w:eastAsia="Calibri" w:hAnsi="Calibri" w:cs="Calibri"/>
          <w:sz w:val="24"/>
        </w:rPr>
        <w:t>rowadzenie działań ukierunkowanych na poradnictwo dotyczące problemów i uprawnień seniorów i ich rodzin,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działalności wspierającej rodziny osób starszych poprzez między innymi szkolenia, pomoc psychologiczną, prawną, socjalną,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rozwijanie wolontariatu wśród seniorów w tym między innymi organizacja szkoleń dla wolontariuszy, warsztatów, konferencji, kampanii informacyjno-promocyjnych,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390"/>
          <w:tab w:val="left" w:pos="750"/>
          <w:tab w:val="left" w:pos="177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diagnozowanie aktualnych potrzeb i problemów seniorów (rozwój usług na rzecz seniorów oraz ich aktywności w środowisku lokalnym);</w:t>
      </w:r>
    </w:p>
    <w:p w:rsidR="00B33CFA" w:rsidRPr="00605986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</w:rPr>
      </w:pPr>
      <w:r w:rsidRPr="00605986">
        <w:rPr>
          <w:rFonts w:ascii="Calibri" w:eastAsia="Calibri" w:hAnsi="Calibri" w:cs="Calibri"/>
          <w:b/>
          <w:bCs/>
          <w:sz w:val="24"/>
        </w:rPr>
        <w:t xml:space="preserve">Planowana wysokość środków przeznaczonych na realizację Rocznego Programu </w:t>
      </w:r>
      <w:r w:rsidR="00E16811" w:rsidRPr="00605986">
        <w:rPr>
          <w:rFonts w:ascii="Calibri" w:eastAsia="Calibri" w:hAnsi="Calibri" w:cs="Calibri"/>
          <w:b/>
          <w:bCs/>
          <w:sz w:val="24"/>
        </w:rPr>
        <w:br/>
      </w:r>
      <w:r w:rsidRPr="00605986">
        <w:rPr>
          <w:rFonts w:ascii="Calibri" w:eastAsia="Calibri" w:hAnsi="Calibri" w:cs="Calibri"/>
          <w:b/>
          <w:bCs/>
          <w:sz w:val="24"/>
        </w:rPr>
        <w:t>wynosi 1</w:t>
      </w:r>
      <w:r w:rsidR="00B703D3">
        <w:rPr>
          <w:rFonts w:ascii="Calibri" w:eastAsia="Calibri" w:hAnsi="Calibri" w:cs="Calibri"/>
          <w:b/>
          <w:bCs/>
          <w:sz w:val="24"/>
        </w:rPr>
        <w:t>3</w:t>
      </w:r>
      <w:r w:rsidR="00FA71A6">
        <w:rPr>
          <w:rFonts w:ascii="Calibri" w:eastAsia="Calibri" w:hAnsi="Calibri" w:cs="Calibri"/>
          <w:b/>
          <w:bCs/>
          <w:sz w:val="24"/>
        </w:rPr>
        <w:t>0</w:t>
      </w:r>
      <w:r w:rsidRPr="00605986">
        <w:rPr>
          <w:rFonts w:ascii="Calibri" w:eastAsia="Calibri" w:hAnsi="Calibri" w:cs="Calibri"/>
          <w:b/>
          <w:bCs/>
          <w:sz w:val="24"/>
        </w:rPr>
        <w:t xml:space="preserve"> 000,00 zł</w:t>
      </w:r>
      <w:r w:rsidR="00E16811" w:rsidRPr="00605986">
        <w:rPr>
          <w:rFonts w:ascii="Calibri" w:eastAsia="Calibri" w:hAnsi="Calibri" w:cs="Calibri"/>
          <w:b/>
          <w:bCs/>
          <w:sz w:val="24"/>
        </w:rPr>
        <w:t>.</w:t>
      </w:r>
    </w:p>
    <w:p w:rsidR="00B33CFA" w:rsidRPr="00605986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Szczegółowe określenie wysokości środków przeznaczonych na realizację Rocznego Programu zawiera projekt uchwały budżetowej Rady Gminy Jednorożec na </w:t>
      </w:r>
      <w:r w:rsidR="00B26572" w:rsidRPr="00605986">
        <w:rPr>
          <w:rFonts w:ascii="Calibri" w:eastAsia="Calibri" w:hAnsi="Calibri" w:cs="Calibri"/>
          <w:bCs/>
          <w:sz w:val="24"/>
        </w:rPr>
        <w:t>202</w:t>
      </w:r>
      <w:r w:rsidR="00B703D3">
        <w:rPr>
          <w:rFonts w:ascii="Calibri" w:eastAsia="Calibri" w:hAnsi="Calibri" w:cs="Calibri"/>
          <w:bCs/>
          <w:sz w:val="24"/>
        </w:rPr>
        <w:t>6</w:t>
      </w:r>
      <w:r w:rsidRPr="00605986">
        <w:rPr>
          <w:rFonts w:ascii="Calibri" w:eastAsia="Calibri" w:hAnsi="Calibri" w:cs="Calibri"/>
          <w:bCs/>
          <w:sz w:val="24"/>
        </w:rPr>
        <w:t xml:space="preserve"> rok.</w:t>
      </w:r>
    </w:p>
    <w:p w:rsidR="005B3BA8" w:rsidRPr="00605986" w:rsidRDefault="005B3BA8" w:rsidP="00806142">
      <w:p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5</w:t>
      </w:r>
    </w:p>
    <w:p w:rsidR="00B33CFA" w:rsidRPr="00605986" w:rsidRDefault="006A70B6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Okres i sposób realizacji Rocznego Programu</w:t>
      </w:r>
    </w:p>
    <w:p w:rsidR="00806142" w:rsidRPr="00605986" w:rsidRDefault="00806142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</w:p>
    <w:p w:rsidR="00B33CFA" w:rsidRPr="00605986" w:rsidRDefault="006A70B6" w:rsidP="00806142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11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EE3982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Roczny Program obowiązuje w okresie </w:t>
      </w:r>
      <w:r w:rsidR="00B26572" w:rsidRPr="00605986">
        <w:rPr>
          <w:rFonts w:ascii="Calibri" w:eastAsia="Calibri" w:hAnsi="Calibri" w:cs="Calibri"/>
          <w:b/>
          <w:bCs/>
          <w:sz w:val="24"/>
        </w:rPr>
        <w:t>od 1 stycznia 202</w:t>
      </w:r>
      <w:r w:rsidR="00B703D3">
        <w:rPr>
          <w:rFonts w:ascii="Calibri" w:eastAsia="Calibri" w:hAnsi="Calibri" w:cs="Calibri"/>
          <w:b/>
          <w:bCs/>
          <w:sz w:val="24"/>
        </w:rPr>
        <w:t>6</w:t>
      </w:r>
      <w:r w:rsidR="00B26572" w:rsidRPr="00605986">
        <w:rPr>
          <w:rFonts w:ascii="Calibri" w:eastAsia="Calibri" w:hAnsi="Calibri" w:cs="Calibri"/>
          <w:b/>
          <w:bCs/>
          <w:sz w:val="24"/>
        </w:rPr>
        <w:t xml:space="preserve"> roku </w:t>
      </w:r>
      <w:r w:rsidR="00B26572" w:rsidRPr="00EE3982">
        <w:rPr>
          <w:rFonts w:ascii="Calibri" w:eastAsia="Calibri" w:hAnsi="Calibri" w:cs="Calibri"/>
          <w:b/>
          <w:bCs/>
          <w:sz w:val="24"/>
        </w:rPr>
        <w:t>do 31 grudnia 202</w:t>
      </w:r>
      <w:r w:rsidR="00B703D3">
        <w:rPr>
          <w:rFonts w:ascii="Calibri" w:eastAsia="Calibri" w:hAnsi="Calibri" w:cs="Calibri"/>
          <w:b/>
          <w:bCs/>
          <w:sz w:val="24"/>
        </w:rPr>
        <w:t>6</w:t>
      </w:r>
      <w:r w:rsidRPr="00EE3982">
        <w:rPr>
          <w:rFonts w:ascii="Calibri" w:eastAsia="Calibri" w:hAnsi="Calibri" w:cs="Calibri"/>
          <w:b/>
          <w:bCs/>
          <w:sz w:val="24"/>
        </w:rPr>
        <w:t xml:space="preserve"> roku.</w:t>
      </w:r>
    </w:p>
    <w:p w:rsidR="00B33CFA" w:rsidRPr="00EE3982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EE3982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EE3982">
        <w:rPr>
          <w:rFonts w:ascii="Calibri" w:eastAsia="Calibri" w:hAnsi="Calibri" w:cs="Calibri"/>
          <w:b/>
          <w:sz w:val="24"/>
        </w:rPr>
        <w:t>§ 12</w:t>
      </w:r>
      <w:r w:rsidR="005B3BA8" w:rsidRPr="00EE3982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Roczny Program realizowany jest w drodze współpracy Gminy Jednorożec oraz organizacji pozarządowych.</w:t>
      </w:r>
    </w:p>
    <w:p w:rsidR="00B33CFA" w:rsidRPr="00605986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Podmiotami realizującymi postanowienia Rocznego Programu w zakresie współpracy, o której mowa w ust. 1, są w szczególności:</w:t>
      </w:r>
    </w:p>
    <w:p w:rsidR="00B33CFA" w:rsidRPr="00605986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Rada Gminy Jednorożec;</w:t>
      </w:r>
    </w:p>
    <w:p w:rsidR="00B33CFA" w:rsidRPr="00605986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Wójt Gminy Jednorożec;</w:t>
      </w:r>
    </w:p>
    <w:p w:rsidR="00B33CFA" w:rsidRPr="00605986" w:rsidRDefault="006A70B6" w:rsidP="00155D9E">
      <w:pPr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Organizacje pozarządowe</w:t>
      </w:r>
      <w:r w:rsidR="002C52C0" w:rsidRPr="00605986">
        <w:rPr>
          <w:rFonts w:ascii="Calibri" w:eastAsia="Calibri" w:hAnsi="Calibri" w:cs="Calibri"/>
          <w:sz w:val="24"/>
        </w:rPr>
        <w:t>,</w:t>
      </w:r>
      <w:r w:rsidR="001E30D1">
        <w:rPr>
          <w:rFonts w:ascii="Calibri" w:eastAsia="Calibri" w:hAnsi="Calibri" w:cs="Calibri"/>
          <w:sz w:val="24"/>
        </w:rPr>
        <w:t xml:space="preserve"> </w:t>
      </w:r>
      <w:r w:rsidR="00605F9A" w:rsidRPr="00605986">
        <w:rPr>
          <w:rFonts w:ascii="Calibri" w:eastAsia="Calibri" w:hAnsi="Calibri" w:cs="Calibri"/>
          <w:sz w:val="24"/>
        </w:rPr>
        <w:t>którym zlecono realizację zadań publicznych gminy Jednorożec</w:t>
      </w:r>
      <w:r w:rsidR="00F86216" w:rsidRPr="00605986">
        <w:rPr>
          <w:rFonts w:ascii="Calibri" w:eastAsia="Calibri" w:hAnsi="Calibri" w:cs="Calibri"/>
          <w:sz w:val="24"/>
        </w:rPr>
        <w:t>.</w:t>
      </w:r>
    </w:p>
    <w:p w:rsidR="00B33CFA" w:rsidRPr="00605986" w:rsidRDefault="006A70B6" w:rsidP="00E16811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Roczny program realizowany będzie poprzez: </w:t>
      </w:r>
    </w:p>
    <w:p w:rsidR="00B33CFA" w:rsidRPr="00605986" w:rsidRDefault="006A70B6" w:rsidP="00A45763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zlecanie organizacjom pozarządowym zadań publicznych na zasadach określonych </w:t>
      </w:r>
      <w:r w:rsidR="005B3BA8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 ustawie wraz z</w:t>
      </w:r>
      <w:r w:rsidR="00A45763" w:rsidRPr="00605986">
        <w:rPr>
          <w:rFonts w:ascii="Calibri" w:eastAsia="Calibri" w:hAnsi="Calibri" w:cs="Calibri"/>
          <w:sz w:val="24"/>
        </w:rPr>
        <w:t xml:space="preserve"> udzieleniem dotacji na ten cel</w:t>
      </w:r>
      <w:r w:rsidR="005B3BA8" w:rsidRPr="00605986">
        <w:rPr>
          <w:rFonts w:ascii="Calibri" w:eastAsia="Calibri" w:hAnsi="Calibri" w:cs="Calibri"/>
          <w:sz w:val="24"/>
        </w:rPr>
        <w:t>;</w:t>
      </w:r>
    </w:p>
    <w:p w:rsidR="00B33CFA" w:rsidRPr="00605986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tworzenie wspólnych zespołów o charakterze doradczym i inicjatywnym</w:t>
      </w:r>
      <w:r w:rsidR="005B3BA8" w:rsidRPr="00605986">
        <w:rPr>
          <w:rFonts w:ascii="Calibri" w:eastAsia="Calibri" w:hAnsi="Calibri" w:cs="Calibri"/>
          <w:sz w:val="24"/>
        </w:rPr>
        <w:t>;</w:t>
      </w:r>
    </w:p>
    <w:p w:rsidR="00B33CFA" w:rsidRPr="00605986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obejmowanie patronatem władz jednostki samorządu terytorialnego projektów                    i inicjatyw realizowanych przez organizacje pozarządowe w ramach Rocznego Programu Współpracy oraz promowanie przez samorząd gminy działalności organizacji pozarządowych.</w:t>
      </w:r>
    </w:p>
    <w:p w:rsidR="005B3BA8" w:rsidRPr="00605986" w:rsidRDefault="005B3BA8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6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Sposób oceny realizacji Rocznego Programu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13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Ustala się mierniki oceny realizacji Rocznego Programu.</w:t>
      </w:r>
    </w:p>
    <w:p w:rsidR="00B33CFA" w:rsidRPr="00605986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Miernikami, o których mowa w ust. 1, są w szczególności:</w:t>
      </w:r>
    </w:p>
    <w:p w:rsidR="00B33CFA" w:rsidRPr="00605986" w:rsidRDefault="006A70B6" w:rsidP="00155D9E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wysokość środków finansowych przekazanych z budżetu Gminy Jednorożec </w:t>
      </w:r>
      <w:r w:rsidR="00B20D92" w:rsidRPr="00605986">
        <w:rPr>
          <w:rFonts w:ascii="Calibri" w:eastAsia="Calibri" w:hAnsi="Calibri" w:cs="Calibri"/>
          <w:sz w:val="24"/>
        </w:rPr>
        <w:tab/>
      </w:r>
      <w:r w:rsidRPr="00605986">
        <w:rPr>
          <w:rFonts w:ascii="Calibri" w:eastAsia="Calibri" w:hAnsi="Calibri" w:cs="Calibri"/>
          <w:sz w:val="24"/>
        </w:rPr>
        <w:t>organizacjom pozarządowym na realizację zadań publicznych;</w:t>
      </w:r>
    </w:p>
    <w:p w:rsidR="00B33CFA" w:rsidRPr="00605986" w:rsidRDefault="006A70B6" w:rsidP="00155D9E">
      <w:pPr>
        <w:pStyle w:val="Akapitzlist"/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udział środków własnych organizacji pozarządowych w realizacji zadań publicznych zleconych w drodze konkursów ofert;</w:t>
      </w:r>
    </w:p>
    <w:p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liczba zadań publicznych realizowanych przez organizacje pozarządowe, z wyszczególnieniem zadań zleconych w drodze konkursów ofert i trybu pozakonkursowego;</w:t>
      </w:r>
    </w:p>
    <w:p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ofert złożonych przez organizacje pozarządowe na realizację zadań publicznych, z wyszczególnieniem ofert złożonych w drodze konkursów ofert i w trybie pozakonkursowym;</w:t>
      </w:r>
    </w:p>
    <w:p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umów zawartych z organizacjami pozarządowymi na realizację zadań publicznych;</w:t>
      </w:r>
    </w:p>
    <w:p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organizacji pozarządowych, którym zlecono realizację zadań publicznych;</w:t>
      </w:r>
    </w:p>
    <w:p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liczba form współpracy Gminy Jednorożec z organizacjami pozarządowymi </w:t>
      </w:r>
      <w:r w:rsidR="005B3BA8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o charakterze pozafinansowym, ze szczególnym uwzględnieniem działań i kampanii promujących sektor pozarządowy oraz zespołów doradczych i inicjatywnych, których członkami są przedstawiciele organizacji pozarządowych.</w:t>
      </w:r>
    </w:p>
    <w:p w:rsidR="006D7487" w:rsidRPr="00EE3982" w:rsidRDefault="006A70B6" w:rsidP="002C52C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EE3982">
        <w:rPr>
          <w:rFonts w:ascii="Calibri" w:eastAsia="Calibri" w:hAnsi="Calibri" w:cs="Calibri"/>
          <w:sz w:val="24"/>
        </w:rPr>
        <w:t xml:space="preserve">Wójt przedkłada Radzie Gminy Jednorożec do </w:t>
      </w:r>
      <w:r w:rsidR="00DB2C7A" w:rsidRPr="00EE3982">
        <w:rPr>
          <w:rFonts w:ascii="Calibri" w:eastAsia="Calibri" w:hAnsi="Calibri" w:cs="Calibri"/>
          <w:sz w:val="24"/>
        </w:rPr>
        <w:t>31 maja</w:t>
      </w:r>
      <w:r w:rsidR="00B26572" w:rsidRPr="00EE3982">
        <w:rPr>
          <w:rFonts w:ascii="Calibri" w:eastAsia="Calibri" w:hAnsi="Calibri" w:cs="Calibri"/>
          <w:sz w:val="24"/>
        </w:rPr>
        <w:t xml:space="preserve"> 202</w:t>
      </w:r>
      <w:r w:rsidR="00956A44" w:rsidRPr="00EE3982">
        <w:rPr>
          <w:rFonts w:ascii="Calibri" w:eastAsia="Calibri" w:hAnsi="Calibri" w:cs="Calibri"/>
          <w:sz w:val="24"/>
        </w:rPr>
        <w:t>6</w:t>
      </w:r>
      <w:r w:rsidRPr="00EE3982">
        <w:rPr>
          <w:rFonts w:ascii="Calibri" w:eastAsia="Calibri" w:hAnsi="Calibri" w:cs="Calibri"/>
          <w:sz w:val="24"/>
        </w:rPr>
        <w:t xml:space="preserve"> roku sprawozdanie z realizacji Rocznego Programu, uwzględniając mierniki wskazane w ust. 2.</w:t>
      </w:r>
    </w:p>
    <w:p w:rsidR="006D7487" w:rsidRPr="00605986" w:rsidRDefault="006D7487" w:rsidP="00155D9E">
      <w:pPr>
        <w:keepNext/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7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Tryb powoływania i zasady działania komisji konkursowych do opiniowania ofert w otwartych konkursach ofert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14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Komisje konkursowe powoływane są w celu opiniowania ofert złożonych przez organizacje pozarządowe w ramach ogłoszonych przez Gminę Jednorożec otwartych konkursów ofert.</w:t>
      </w:r>
    </w:p>
    <w:p w:rsidR="00B33CFA" w:rsidRPr="00605986" w:rsidRDefault="006A70B6" w:rsidP="002C52C0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Komisje konkursowe powołuje Wójt.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15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 skład komisji konkursowej powołanej przez organ jednostki samorządu terytorialnego wchodzą przedstawiciele organu wykonawczego tej jednostki.</w:t>
      </w:r>
    </w:p>
    <w:p w:rsidR="00B33CFA" w:rsidRPr="00605986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 osób wskazanych przez organizacje pozarządowe członka komisji</w:t>
      </w:r>
      <w:r w:rsidR="006A70B6" w:rsidRPr="00605986">
        <w:rPr>
          <w:rFonts w:ascii="Calibri" w:eastAsia="Calibri" w:hAnsi="Calibri" w:cs="Calibri"/>
          <w:sz w:val="24"/>
        </w:rPr>
        <w:t xml:space="preserve"> wybiera Wójt</w:t>
      </w:r>
      <w:r w:rsidRPr="00605986">
        <w:rPr>
          <w:rFonts w:ascii="Calibri" w:eastAsia="Calibri" w:hAnsi="Calibri" w:cs="Calibri"/>
          <w:sz w:val="24"/>
        </w:rPr>
        <w:t>.</w:t>
      </w:r>
    </w:p>
    <w:p w:rsidR="00B33CFA" w:rsidRPr="00605986" w:rsidRDefault="006A70B6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Kandydatem na członka komis</w:t>
      </w:r>
      <w:r w:rsidR="00850081" w:rsidRPr="00605986">
        <w:rPr>
          <w:rFonts w:ascii="Calibri" w:eastAsia="Calibri" w:hAnsi="Calibri" w:cs="Calibri"/>
          <w:sz w:val="24"/>
        </w:rPr>
        <w:t>ji konkursowej może zostać każda</w:t>
      </w:r>
      <w:r w:rsidR="001E30D1">
        <w:rPr>
          <w:rFonts w:ascii="Calibri" w:eastAsia="Calibri" w:hAnsi="Calibri" w:cs="Calibri"/>
          <w:sz w:val="24"/>
        </w:rPr>
        <w:t xml:space="preserve"> </w:t>
      </w:r>
      <w:r w:rsidR="00FE25E8" w:rsidRPr="00605986">
        <w:rPr>
          <w:rFonts w:ascii="Calibri" w:eastAsia="Calibri" w:hAnsi="Calibri" w:cs="Calibri"/>
          <w:sz w:val="24"/>
        </w:rPr>
        <w:t xml:space="preserve">z osób wskazanych przez organizacje pozarządowe, </w:t>
      </w:r>
      <w:r w:rsidRPr="00605986">
        <w:rPr>
          <w:rFonts w:ascii="Calibri" w:eastAsia="Calibri" w:hAnsi="Calibri" w:cs="Calibri"/>
          <w:sz w:val="24"/>
        </w:rPr>
        <w:t xml:space="preserve">pod warunkiem, że </w:t>
      </w:r>
      <w:r w:rsidR="00850081" w:rsidRPr="00605986">
        <w:rPr>
          <w:rFonts w:ascii="Calibri" w:eastAsia="Calibri" w:hAnsi="Calibri" w:cs="Calibri"/>
          <w:sz w:val="24"/>
        </w:rPr>
        <w:t>nie będzie opiniowała ofert złożonych na rodzaj zadania publicznego, w którym ta organizacja złożyła ofertę.</w:t>
      </w:r>
    </w:p>
    <w:p w:rsidR="00DB2C7A" w:rsidRPr="00605986" w:rsidRDefault="006A70B6" w:rsidP="002C52C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 pracach komisji mogą uczestniczyć z głosem doradczym osoby posiadające specjalistyczną wiedzę w dziedzinie obejmującej zakres zadań publicznych, których konkurs dotyczy. Osoby te zaprasza Wójt bądź komisja konkursowa.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16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Komunikat zapraszający do zgłaszania kandydatur na członka komisji konkursowej ogłasza Wójt.</w:t>
      </w:r>
    </w:p>
    <w:p w:rsidR="00B33CFA" w:rsidRPr="00605986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Komunikat zamieszczany jest na tablicy ogłoszeń Urzędu Gminy Jednorożec                                        oraz na stronie internetowej Gminy na okres nie krótszy niż 7 dni.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17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Za pracę każdej komisji konkursowej odpowiedzialny jest Przewodniczący</w:t>
      </w:r>
      <w:r w:rsidR="00FF6705">
        <w:rPr>
          <w:rFonts w:ascii="Calibri" w:eastAsia="Calibri" w:hAnsi="Calibri" w:cs="Calibri"/>
          <w:sz w:val="24"/>
        </w:rPr>
        <w:t xml:space="preserve"> k</w:t>
      </w:r>
      <w:r w:rsidR="009F74A6" w:rsidRPr="00605986">
        <w:rPr>
          <w:rFonts w:ascii="Calibri" w:eastAsia="Calibri" w:hAnsi="Calibri" w:cs="Calibri"/>
          <w:sz w:val="24"/>
        </w:rPr>
        <w:t>omisji</w:t>
      </w:r>
      <w:r w:rsidRPr="00605986">
        <w:rPr>
          <w:rFonts w:ascii="Calibri" w:eastAsia="Calibri" w:hAnsi="Calibri" w:cs="Calibri"/>
          <w:sz w:val="24"/>
        </w:rPr>
        <w:t>, którym jest przedstawiciel wskazany przez Wójta. W przypadku nieobecności Przewodniczącego,</w:t>
      </w:r>
      <w:r w:rsidR="002C52C0" w:rsidRPr="00605986">
        <w:rPr>
          <w:rFonts w:ascii="Calibri" w:eastAsia="Calibri" w:hAnsi="Calibri" w:cs="Calibri"/>
          <w:sz w:val="24"/>
        </w:rPr>
        <w:t xml:space="preserve"> jego czynności wykonuje </w:t>
      </w:r>
      <w:r w:rsidRPr="00605986">
        <w:rPr>
          <w:rFonts w:ascii="Calibri" w:eastAsia="Calibri" w:hAnsi="Calibri" w:cs="Calibri"/>
          <w:sz w:val="24"/>
        </w:rPr>
        <w:t>inny przedstawiciel Wójta wskazany wcześniej przez Przewodniczącego.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Członkowie komisji konkursowej zobowiązani są d</w:t>
      </w:r>
      <w:r w:rsidR="002C52C0" w:rsidRPr="00605986">
        <w:rPr>
          <w:rFonts w:ascii="Calibri" w:eastAsia="Calibri" w:hAnsi="Calibri" w:cs="Calibri"/>
          <w:sz w:val="24"/>
        </w:rPr>
        <w:t>o opiniowania złożonych ofert na piśmie.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Na podstawie opinii członków komisji, sporządzane jest stanowisko komisji konkursowej.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Obsługę administracyjną komisji konkursowych zapewnia Wójt Gminy Jednorożec. Każde posiedzenie komisji konkursowych jest protokołowane, ze szczególnym uwzględnieniem zapisów dotyczących ustaleń podjętych przez komisję.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Wszyscy członkowie komisji konkursowej mają prawo do wglądu w dokumentację stanowiącą podstawę do pracy komisji – zarówno podczas trwania posiedzeń, w okresie między posiedzeniami, jak i po zakończeniu procedury konkursowej.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Protokoły posiedzeń, oświadczenia oraz inne dokumenty powstające w czasie prac komisji konkursowych przechowywane są w zbiorze akt właściwych wydziałów merytorycznych. Powyższe dokumenty mają charakter jawny.</w:t>
      </w:r>
    </w:p>
    <w:p w:rsidR="002C52C0" w:rsidRPr="00605986" w:rsidRDefault="002C52C0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Każdy członek komisji konkursowej przed rozpoczęciem działalności komisji zobowiązany jest do złożenia pisemnego oświadczenia o niepodleganiu wyłączeniu zgodnie z przepisami ustawy z dnia 14 czerwca 1960 r. - Kodeks postępowania administracyjnego (t.j. Dz. U. z </w:t>
      </w:r>
      <w:r w:rsidR="00603D72">
        <w:rPr>
          <w:rFonts w:ascii="Calibri" w:eastAsia="Calibri" w:hAnsi="Calibri" w:cs="Calibri"/>
          <w:sz w:val="24"/>
        </w:rPr>
        <w:t>2024</w:t>
      </w:r>
      <w:r w:rsidRPr="00605986">
        <w:rPr>
          <w:rFonts w:ascii="Calibri" w:eastAsia="Calibri" w:hAnsi="Calibri" w:cs="Calibri"/>
          <w:sz w:val="24"/>
        </w:rPr>
        <w:t xml:space="preserve"> r. poz. </w:t>
      </w:r>
      <w:r w:rsidR="00603D72">
        <w:rPr>
          <w:rFonts w:ascii="Calibri" w:eastAsia="Calibri" w:hAnsi="Calibri" w:cs="Calibri"/>
          <w:sz w:val="24"/>
        </w:rPr>
        <w:t>572</w:t>
      </w:r>
      <w:r w:rsidRPr="00605986">
        <w:rPr>
          <w:rFonts w:ascii="Calibri" w:eastAsia="Calibri" w:hAnsi="Calibri" w:cs="Calibri"/>
          <w:sz w:val="24"/>
        </w:rPr>
        <w:t>) dotyczącymi wyłączenia pracownika.</w:t>
      </w:r>
    </w:p>
    <w:p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18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Komisja konkursowa podczas opiniowania ofert stosuje kryteria </w:t>
      </w:r>
      <w:r w:rsidR="002C52C0" w:rsidRPr="00605986">
        <w:rPr>
          <w:rFonts w:ascii="Calibri" w:eastAsia="Calibri" w:hAnsi="Calibri" w:cs="Calibri"/>
          <w:sz w:val="24"/>
        </w:rPr>
        <w:t>określone ustawą.</w:t>
      </w:r>
    </w:p>
    <w:p w:rsidR="00B33CFA" w:rsidRPr="00605986" w:rsidRDefault="00B33CFA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19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Jeżeli organizacje otrzymały dotację w wysokości niższej niż wnioskowana, konieczne jest dokonanie uzgodnień, których celem jest doprecyzowanie warunków i zakresu realizacji zadania.</w:t>
      </w:r>
    </w:p>
    <w:p w:rsidR="00DB2C7A" w:rsidRPr="00605986" w:rsidRDefault="006A70B6" w:rsidP="002C52C0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Informacje o złożonych ofertach oraz o ofertach niespełniających wymogów formalnych, jak również o odmowie lub udzieleniu dotacji na realizację zadań, będą podane                                do publicznej wiadomości w formie wykazu umieszczonego w Biuletynie Informacji Publicznej, na tablicy ogłoszeń Urzędu Gminy w Jednorożcu oraz na stronie internetowej Gminy.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8</w:t>
      </w:r>
    </w:p>
    <w:p w:rsidR="00B33CFA" w:rsidRPr="00605986" w:rsidRDefault="006A70B6" w:rsidP="002C52C0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Sposób tworzenia Rocznego Programu oraz przebieg konsultacji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20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Przygotowanie założeń Rocznego Programu odbyło się we współpracy Gminy Jednorożec z przedstawicielami organizacji pozarządowych oraz innymi osobami działającymi na rzecz sektora pozarządowego, mając na uwad</w:t>
      </w:r>
      <w:r w:rsidR="00621D5C" w:rsidRPr="00605986">
        <w:rPr>
          <w:rFonts w:ascii="Calibri" w:eastAsia="Calibri" w:hAnsi="Calibri" w:cs="Calibri"/>
          <w:sz w:val="24"/>
        </w:rPr>
        <w:t>ze wnioski z analizy sprawozdań</w:t>
      </w:r>
      <w:r w:rsidRPr="00605986">
        <w:rPr>
          <w:rFonts w:ascii="Calibri" w:eastAsia="Calibri" w:hAnsi="Calibri" w:cs="Calibri"/>
          <w:sz w:val="24"/>
        </w:rPr>
        <w:t xml:space="preserve"> z realizacji Rocznych Programów Współpracy Gminy Jednorożec z </w:t>
      </w:r>
      <w:r w:rsidR="002C52C0" w:rsidRPr="00605986">
        <w:rPr>
          <w:rFonts w:ascii="Calibri" w:eastAsia="Calibri" w:hAnsi="Calibri" w:cs="Calibri"/>
          <w:sz w:val="24"/>
        </w:rPr>
        <w:t>o</w:t>
      </w:r>
      <w:r w:rsidRPr="00605986">
        <w:rPr>
          <w:rFonts w:ascii="Calibri" w:eastAsia="Calibri" w:hAnsi="Calibri" w:cs="Calibri"/>
          <w:sz w:val="24"/>
        </w:rPr>
        <w:t xml:space="preserve">rganizacjami </w:t>
      </w:r>
      <w:r w:rsidR="002C52C0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ozarządowymi.</w:t>
      </w:r>
    </w:p>
    <w:p w:rsidR="00CB2E3A" w:rsidRPr="00605986" w:rsidRDefault="006A70B6" w:rsidP="00CB2E3A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Projekt Rocznego Programu był przedmiotem konsultacji przeprowadzonych z </w:t>
      </w:r>
      <w:r w:rsidR="0026482C" w:rsidRPr="00605986">
        <w:rPr>
          <w:rFonts w:ascii="Calibri" w:eastAsia="Calibri" w:hAnsi="Calibri" w:cs="Calibri"/>
          <w:sz w:val="24"/>
        </w:rPr>
        <w:t xml:space="preserve">Urzędem </w:t>
      </w:r>
      <w:r w:rsidR="002C52C0" w:rsidRPr="00605986">
        <w:rPr>
          <w:rFonts w:ascii="Calibri" w:eastAsia="Calibri" w:hAnsi="Calibri" w:cs="Calibri"/>
          <w:sz w:val="24"/>
        </w:rPr>
        <w:t>G</w:t>
      </w:r>
      <w:r w:rsidR="0026482C" w:rsidRPr="00605986">
        <w:rPr>
          <w:rFonts w:ascii="Calibri" w:eastAsia="Calibri" w:hAnsi="Calibri" w:cs="Calibri"/>
          <w:sz w:val="24"/>
        </w:rPr>
        <w:t xml:space="preserve">miny w </w:t>
      </w:r>
      <w:r w:rsidRPr="00605986">
        <w:rPr>
          <w:rFonts w:ascii="Calibri" w:eastAsia="Calibri" w:hAnsi="Calibri" w:cs="Calibri"/>
          <w:sz w:val="24"/>
        </w:rPr>
        <w:t xml:space="preserve">Jednorożcu oraz przedstawicielami organizacji pozarządowych zgodnie z </w:t>
      </w:r>
      <w:r w:rsidRPr="00605986">
        <w:rPr>
          <w:rFonts w:ascii="Calibri" w:eastAsia="Calibri" w:hAnsi="Calibri" w:cs="Calibri"/>
          <w:sz w:val="24"/>
        </w:rPr>
        <w:lastRenderedPageBreak/>
        <w:t xml:space="preserve">uchwałą Nr VII/28/2011 Rady Gminy Jednorożec z dnia 30 marca 2011 </w:t>
      </w:r>
      <w:r w:rsidR="0026482C" w:rsidRPr="00605986">
        <w:rPr>
          <w:rFonts w:ascii="Calibri" w:eastAsia="Calibri" w:hAnsi="Calibri" w:cs="Calibri"/>
          <w:sz w:val="24"/>
        </w:rPr>
        <w:t>r.</w:t>
      </w:r>
      <w:r w:rsidRPr="00605986">
        <w:rPr>
          <w:rFonts w:ascii="Calibri" w:eastAsia="Calibri" w:hAnsi="Calibri" w:cs="Calibri"/>
          <w:sz w:val="24"/>
        </w:rPr>
        <w:t xml:space="preserve"> w sprawie określenia szczegółowego sposobu konsultowania pr</w:t>
      </w:r>
      <w:r w:rsidR="0026482C" w:rsidRPr="00605986">
        <w:rPr>
          <w:rFonts w:ascii="Calibri" w:eastAsia="Calibri" w:hAnsi="Calibri" w:cs="Calibri"/>
          <w:sz w:val="24"/>
        </w:rPr>
        <w:t xml:space="preserve">ojektów aktów prawa miejscowego </w:t>
      </w:r>
      <w:r w:rsidRPr="00605986">
        <w:rPr>
          <w:rFonts w:ascii="Calibri" w:eastAsia="Calibri" w:hAnsi="Calibri" w:cs="Calibri"/>
          <w:sz w:val="24"/>
        </w:rPr>
        <w:t>z</w:t>
      </w:r>
      <w:r w:rsidR="002C52C0" w:rsidRPr="00605986">
        <w:rPr>
          <w:rFonts w:ascii="Calibri" w:eastAsia="Calibri" w:hAnsi="Calibri" w:cs="Calibri"/>
          <w:sz w:val="24"/>
        </w:rPr>
        <w:t> </w:t>
      </w:r>
      <w:r w:rsidRPr="00605986">
        <w:rPr>
          <w:rFonts w:ascii="Calibri" w:eastAsia="Calibri" w:hAnsi="Calibri" w:cs="Calibri"/>
          <w:sz w:val="24"/>
        </w:rPr>
        <w:t>organizacjami pozarządowymi i innymi podmiota</w:t>
      </w:r>
      <w:r w:rsidR="0026482C" w:rsidRPr="00605986">
        <w:rPr>
          <w:rFonts w:ascii="Calibri" w:eastAsia="Calibri" w:hAnsi="Calibri" w:cs="Calibri"/>
          <w:sz w:val="24"/>
        </w:rPr>
        <w:t xml:space="preserve">mi (Dz. Urz. Woj. Maz. </w:t>
      </w:r>
      <w:r w:rsidRPr="00605986">
        <w:rPr>
          <w:rFonts w:ascii="Calibri" w:eastAsia="Calibri" w:hAnsi="Calibri" w:cs="Calibri"/>
          <w:sz w:val="24"/>
        </w:rPr>
        <w:t>z 2011 Nr 60 poz.1958 )</w:t>
      </w:r>
      <w:r w:rsidR="00C669C1" w:rsidRPr="00605986">
        <w:rPr>
          <w:rFonts w:ascii="Calibri" w:eastAsia="Calibri" w:hAnsi="Calibri" w:cs="Calibri"/>
          <w:sz w:val="24"/>
        </w:rPr>
        <w:t xml:space="preserve"> w terminie od </w:t>
      </w:r>
      <w:r w:rsidR="006F2598" w:rsidRPr="00FE3344">
        <w:rPr>
          <w:rFonts w:ascii="Calibri" w:eastAsia="Calibri" w:hAnsi="Calibri" w:cs="Calibri"/>
          <w:b/>
          <w:color w:val="FF0000"/>
          <w:sz w:val="24"/>
        </w:rPr>
        <w:t>22.09</w:t>
      </w:r>
      <w:r w:rsidR="00B703D3" w:rsidRPr="00FE3344">
        <w:rPr>
          <w:rFonts w:ascii="Calibri" w:eastAsia="Calibri" w:hAnsi="Calibri" w:cs="Calibri"/>
          <w:b/>
          <w:color w:val="FF0000"/>
          <w:sz w:val="24"/>
        </w:rPr>
        <w:t>.2025</w:t>
      </w:r>
      <w:r w:rsidR="00F74EAD" w:rsidRPr="00FE3344">
        <w:rPr>
          <w:rFonts w:ascii="Calibri" w:eastAsia="Calibri" w:hAnsi="Calibri" w:cs="Calibri"/>
          <w:b/>
          <w:color w:val="FF0000"/>
          <w:sz w:val="24"/>
        </w:rPr>
        <w:t xml:space="preserve"> </w:t>
      </w:r>
      <w:r w:rsidR="0041100A" w:rsidRPr="00FE3344">
        <w:rPr>
          <w:rFonts w:ascii="Calibri" w:eastAsia="Calibri" w:hAnsi="Calibri" w:cs="Calibri"/>
          <w:b/>
          <w:color w:val="FF0000"/>
          <w:sz w:val="24"/>
        </w:rPr>
        <w:t xml:space="preserve">r. do </w:t>
      </w:r>
      <w:r w:rsidR="006F2598" w:rsidRPr="00FE3344">
        <w:rPr>
          <w:rFonts w:ascii="Calibri" w:eastAsia="Calibri" w:hAnsi="Calibri" w:cs="Calibri"/>
          <w:b/>
          <w:color w:val="FF0000"/>
          <w:sz w:val="24"/>
        </w:rPr>
        <w:t>30.09</w:t>
      </w:r>
      <w:r w:rsidRPr="00FE3344">
        <w:rPr>
          <w:rFonts w:ascii="Calibri" w:eastAsia="Calibri" w:hAnsi="Calibri" w:cs="Calibri"/>
          <w:b/>
          <w:color w:val="FF0000"/>
          <w:sz w:val="24"/>
        </w:rPr>
        <w:t>.</w:t>
      </w:r>
      <w:r w:rsidR="00B703D3" w:rsidRPr="00FE3344">
        <w:rPr>
          <w:rFonts w:ascii="Calibri" w:eastAsia="Calibri" w:hAnsi="Calibri" w:cs="Calibri"/>
          <w:b/>
          <w:color w:val="FF0000"/>
          <w:sz w:val="24"/>
        </w:rPr>
        <w:t>2025</w:t>
      </w:r>
      <w:r w:rsidR="00F74EAD" w:rsidRPr="00FE3344">
        <w:rPr>
          <w:rFonts w:ascii="Calibri" w:eastAsia="Calibri" w:hAnsi="Calibri" w:cs="Calibri"/>
          <w:b/>
          <w:color w:val="FF0000"/>
          <w:sz w:val="24"/>
        </w:rPr>
        <w:t xml:space="preserve"> </w:t>
      </w:r>
      <w:r w:rsidR="0041100A" w:rsidRPr="00FE3344">
        <w:rPr>
          <w:rFonts w:ascii="Calibri" w:eastAsia="Calibri" w:hAnsi="Calibri" w:cs="Calibri"/>
          <w:b/>
          <w:color w:val="FF0000"/>
          <w:sz w:val="24"/>
        </w:rPr>
        <w:t>r</w:t>
      </w:r>
      <w:r w:rsidR="0041100A" w:rsidRPr="00605986">
        <w:rPr>
          <w:rFonts w:ascii="Calibri" w:eastAsia="Calibri" w:hAnsi="Calibri" w:cs="Calibri"/>
          <w:sz w:val="24"/>
        </w:rPr>
        <w:t>.</w:t>
      </w:r>
      <w:r w:rsidR="00CB2E3A" w:rsidRPr="00605986">
        <w:rPr>
          <w:rFonts w:ascii="Calibri" w:eastAsia="Calibri" w:hAnsi="Calibri" w:cs="Calibri"/>
          <w:sz w:val="24"/>
        </w:rPr>
        <w:t xml:space="preserve"> Konsultacj</w:t>
      </w:r>
      <w:r w:rsidR="002175CA" w:rsidRPr="00605986">
        <w:rPr>
          <w:rFonts w:ascii="Calibri" w:eastAsia="Calibri" w:hAnsi="Calibri" w:cs="Calibri"/>
          <w:sz w:val="24"/>
        </w:rPr>
        <w:t xml:space="preserve">e </w:t>
      </w:r>
      <w:r w:rsidR="00CB2E3A" w:rsidRPr="00605986">
        <w:rPr>
          <w:rFonts w:ascii="Calibri" w:eastAsia="Calibri" w:hAnsi="Calibri" w:cs="Calibri"/>
          <w:sz w:val="24"/>
        </w:rPr>
        <w:t>odb</w:t>
      </w:r>
      <w:r w:rsidR="002C52C0" w:rsidRPr="00605986">
        <w:rPr>
          <w:rFonts w:ascii="Calibri" w:eastAsia="Calibri" w:hAnsi="Calibri" w:cs="Calibri"/>
          <w:sz w:val="24"/>
        </w:rPr>
        <w:t>yły</w:t>
      </w:r>
      <w:r w:rsidR="00CB2E3A" w:rsidRPr="00605986">
        <w:rPr>
          <w:rFonts w:ascii="Calibri" w:eastAsia="Calibri" w:hAnsi="Calibri" w:cs="Calibri"/>
          <w:sz w:val="24"/>
        </w:rPr>
        <w:t xml:space="preserve"> się w formie pisemnej, a ich ogłoszenie miało miejsce w Biuletynie Informacji Publicznej Gminy Jednorożec, stronie: </w:t>
      </w:r>
      <w:hyperlink r:id="rId7" w:history="1">
        <w:r w:rsidR="00CB2E3A" w:rsidRPr="00605986">
          <w:rPr>
            <w:rStyle w:val="Hipercze"/>
            <w:rFonts w:ascii="Calibri" w:eastAsia="Calibri" w:hAnsi="Calibri" w:cs="Calibri"/>
            <w:color w:val="auto"/>
            <w:sz w:val="24"/>
          </w:rPr>
          <w:t>www.jednorozec.pl</w:t>
        </w:r>
      </w:hyperlink>
      <w:r w:rsidR="00CB2E3A" w:rsidRPr="00605986">
        <w:rPr>
          <w:rFonts w:ascii="Calibri" w:eastAsia="Calibri" w:hAnsi="Calibri" w:cs="Calibri"/>
          <w:sz w:val="24"/>
        </w:rPr>
        <w:t xml:space="preserve"> oraz tablicy ogłoszeń Urzędu Gminy w</w:t>
      </w:r>
      <w:r w:rsidR="002C52C0" w:rsidRPr="00605986">
        <w:rPr>
          <w:rFonts w:ascii="Calibri" w:eastAsia="Calibri" w:hAnsi="Calibri" w:cs="Calibri"/>
          <w:sz w:val="24"/>
        </w:rPr>
        <w:t> </w:t>
      </w:r>
      <w:r w:rsidR="00CB2E3A" w:rsidRPr="00605986">
        <w:rPr>
          <w:rFonts w:ascii="Calibri" w:eastAsia="Calibri" w:hAnsi="Calibri" w:cs="Calibri"/>
          <w:sz w:val="24"/>
        </w:rPr>
        <w:t>Jednorożcu.</w:t>
      </w:r>
    </w:p>
    <w:p w:rsidR="00B33CFA" w:rsidRDefault="006A70B6" w:rsidP="00155D9E">
      <w:pPr>
        <w:keepNext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Sprawozdanie, o którym mowa w § </w:t>
      </w:r>
      <w:r w:rsidR="00DB2C7A" w:rsidRPr="00605986">
        <w:rPr>
          <w:rFonts w:ascii="Calibri" w:eastAsia="Calibri" w:hAnsi="Calibri" w:cs="Calibri"/>
          <w:sz w:val="24"/>
        </w:rPr>
        <w:t>13 ust. 3</w:t>
      </w:r>
      <w:r w:rsidRPr="00605986">
        <w:rPr>
          <w:rFonts w:ascii="Calibri" w:eastAsia="Calibri" w:hAnsi="Calibri" w:cs="Calibri"/>
          <w:sz w:val="24"/>
        </w:rPr>
        <w:t xml:space="preserve"> niniejszej uchwały oraz uwagi zgłoszone względem realizacji Rocznego Programu będą stanowiły wskazówki dla tworzenia kolejnych programów współpracy Gminy Jednorożec z organizacjami pozarządowymi.</w:t>
      </w: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Pr="00605986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eastAsia="Calibri" w:hAnsi="Calibri" w:cs="Calibri"/>
          <w:sz w:val="24"/>
        </w:rPr>
      </w:pPr>
      <w:r w:rsidRPr="0076693B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proofErr w:type="spellStart"/>
      <w:r w:rsidR="00956A44">
        <w:rPr>
          <w:rFonts w:ascii="Calibri" w:hAnsi="Calibri" w:cs="Calibri"/>
          <w:b/>
        </w:rPr>
        <w:t>Nizielski</w:t>
      </w:r>
      <w:proofErr w:type="spellEnd"/>
    </w:p>
    <w:sectPr w:rsidR="001829A3" w:rsidRPr="00605986" w:rsidSect="00363FA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7F4"/>
    <w:multiLevelType w:val="multilevel"/>
    <w:tmpl w:val="E3584C1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E1D1F"/>
    <w:multiLevelType w:val="hybridMultilevel"/>
    <w:tmpl w:val="D81C294E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814710"/>
    <w:multiLevelType w:val="multilevel"/>
    <w:tmpl w:val="0D1E81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C23376"/>
    <w:multiLevelType w:val="multilevel"/>
    <w:tmpl w:val="CDF49AB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E5234A"/>
    <w:multiLevelType w:val="hybridMultilevel"/>
    <w:tmpl w:val="F0A44FF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312FB0"/>
    <w:multiLevelType w:val="multilevel"/>
    <w:tmpl w:val="B03C744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C840DD"/>
    <w:multiLevelType w:val="hybridMultilevel"/>
    <w:tmpl w:val="0A582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A48EC"/>
    <w:multiLevelType w:val="hybridMultilevel"/>
    <w:tmpl w:val="8FCC0592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F385DA6">
      <w:start w:val="1"/>
      <w:numFmt w:val="decimal"/>
      <w:lvlText w:val="%3)"/>
      <w:lvlJc w:val="left"/>
      <w:pPr>
        <w:ind w:left="253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8">
    <w:nsid w:val="1A0D173E"/>
    <w:multiLevelType w:val="multilevel"/>
    <w:tmpl w:val="A830C2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C36DD1"/>
    <w:multiLevelType w:val="multilevel"/>
    <w:tmpl w:val="50AC55C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B52A16"/>
    <w:multiLevelType w:val="hybridMultilevel"/>
    <w:tmpl w:val="B380B1A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F385DA6">
      <w:start w:val="1"/>
      <w:numFmt w:val="decimal"/>
      <w:lvlText w:val="%3)"/>
      <w:lvlJc w:val="left"/>
      <w:pPr>
        <w:ind w:left="244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46C7801"/>
    <w:multiLevelType w:val="hybridMultilevel"/>
    <w:tmpl w:val="CDF49C42"/>
    <w:lvl w:ilvl="0" w:tplc="D7E06B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2A9018A9"/>
    <w:multiLevelType w:val="multilevel"/>
    <w:tmpl w:val="E2D23714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8E0322"/>
    <w:multiLevelType w:val="multilevel"/>
    <w:tmpl w:val="C4209B4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F32170"/>
    <w:multiLevelType w:val="multilevel"/>
    <w:tmpl w:val="0CF224B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012929"/>
    <w:multiLevelType w:val="hybridMultilevel"/>
    <w:tmpl w:val="4154B194"/>
    <w:lvl w:ilvl="0" w:tplc="175EC4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3E7C2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E149F8"/>
    <w:multiLevelType w:val="multilevel"/>
    <w:tmpl w:val="695C81F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D86EBD"/>
    <w:multiLevelType w:val="hybridMultilevel"/>
    <w:tmpl w:val="1628828E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C2C96"/>
    <w:multiLevelType w:val="hybridMultilevel"/>
    <w:tmpl w:val="5D9A5BC8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57C48"/>
    <w:multiLevelType w:val="hybridMultilevel"/>
    <w:tmpl w:val="226AB7D0"/>
    <w:lvl w:ilvl="0" w:tplc="B9382BD6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9434E"/>
    <w:multiLevelType w:val="multilevel"/>
    <w:tmpl w:val="95D6A9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08382F"/>
    <w:multiLevelType w:val="hybridMultilevel"/>
    <w:tmpl w:val="AADC56F2"/>
    <w:lvl w:ilvl="0" w:tplc="F7D2D5F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77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A039E"/>
    <w:multiLevelType w:val="multilevel"/>
    <w:tmpl w:val="CD3C27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532A32"/>
    <w:multiLevelType w:val="multilevel"/>
    <w:tmpl w:val="D6A298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E7411B"/>
    <w:multiLevelType w:val="multilevel"/>
    <w:tmpl w:val="7D6E601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EA200D"/>
    <w:multiLevelType w:val="multilevel"/>
    <w:tmpl w:val="9F784B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534976"/>
    <w:multiLevelType w:val="hybridMultilevel"/>
    <w:tmpl w:val="CC4A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954F5"/>
    <w:multiLevelType w:val="multilevel"/>
    <w:tmpl w:val="048811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DF7146"/>
    <w:multiLevelType w:val="hybridMultilevel"/>
    <w:tmpl w:val="A860E0F4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B7E34"/>
    <w:multiLevelType w:val="multilevel"/>
    <w:tmpl w:val="BB9016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963315"/>
    <w:multiLevelType w:val="multilevel"/>
    <w:tmpl w:val="C8CCCD4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097E8E"/>
    <w:multiLevelType w:val="multilevel"/>
    <w:tmpl w:val="F0381944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2D76A6"/>
    <w:multiLevelType w:val="multilevel"/>
    <w:tmpl w:val="14DE0F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9656DC"/>
    <w:multiLevelType w:val="hybridMultilevel"/>
    <w:tmpl w:val="E20E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D3118"/>
    <w:multiLevelType w:val="multilevel"/>
    <w:tmpl w:val="35186AB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530B14"/>
    <w:multiLevelType w:val="multilevel"/>
    <w:tmpl w:val="D65893C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3C4ED1"/>
    <w:multiLevelType w:val="hybridMultilevel"/>
    <w:tmpl w:val="BBFC2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6A0C644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04301E"/>
    <w:multiLevelType w:val="multilevel"/>
    <w:tmpl w:val="63506EE0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A42849"/>
    <w:multiLevelType w:val="hybridMultilevel"/>
    <w:tmpl w:val="73F85B2C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00198"/>
    <w:multiLevelType w:val="hybridMultilevel"/>
    <w:tmpl w:val="9490F754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6BD030E"/>
    <w:multiLevelType w:val="multilevel"/>
    <w:tmpl w:val="46BE349A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C254BE"/>
    <w:multiLevelType w:val="hybridMultilevel"/>
    <w:tmpl w:val="110681F2"/>
    <w:lvl w:ilvl="0" w:tplc="7E1460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7DE47A4"/>
    <w:multiLevelType w:val="hybridMultilevel"/>
    <w:tmpl w:val="183638CE"/>
    <w:lvl w:ilvl="0" w:tplc="97203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F23CC"/>
    <w:multiLevelType w:val="hybridMultilevel"/>
    <w:tmpl w:val="1824867C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4">
    <w:nsid w:val="7BD1572B"/>
    <w:multiLevelType w:val="hybridMultilevel"/>
    <w:tmpl w:val="0E86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ACD"/>
    <w:multiLevelType w:val="multilevel"/>
    <w:tmpl w:val="A5F8C296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14"/>
  </w:num>
  <w:num w:numId="5">
    <w:abstractNumId w:val="35"/>
  </w:num>
  <w:num w:numId="6">
    <w:abstractNumId w:val="5"/>
  </w:num>
  <w:num w:numId="7">
    <w:abstractNumId w:val="31"/>
  </w:num>
  <w:num w:numId="8">
    <w:abstractNumId w:val="40"/>
  </w:num>
  <w:num w:numId="9">
    <w:abstractNumId w:val="8"/>
  </w:num>
  <w:num w:numId="10">
    <w:abstractNumId w:val="23"/>
  </w:num>
  <w:num w:numId="11">
    <w:abstractNumId w:val="20"/>
  </w:num>
  <w:num w:numId="12">
    <w:abstractNumId w:val="2"/>
  </w:num>
  <w:num w:numId="13">
    <w:abstractNumId w:val="29"/>
  </w:num>
  <w:num w:numId="14">
    <w:abstractNumId w:val="25"/>
  </w:num>
  <w:num w:numId="15">
    <w:abstractNumId w:val="22"/>
  </w:num>
  <w:num w:numId="16">
    <w:abstractNumId w:val="9"/>
  </w:num>
  <w:num w:numId="17">
    <w:abstractNumId w:val="27"/>
  </w:num>
  <w:num w:numId="18">
    <w:abstractNumId w:val="15"/>
  </w:num>
  <w:num w:numId="19">
    <w:abstractNumId w:val="19"/>
  </w:num>
  <w:num w:numId="20">
    <w:abstractNumId w:val="11"/>
  </w:num>
  <w:num w:numId="21">
    <w:abstractNumId w:val="41"/>
  </w:num>
  <w:num w:numId="22">
    <w:abstractNumId w:val="13"/>
  </w:num>
  <w:num w:numId="23">
    <w:abstractNumId w:val="3"/>
  </w:num>
  <w:num w:numId="24">
    <w:abstractNumId w:val="37"/>
  </w:num>
  <w:num w:numId="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17"/>
  </w:num>
  <w:num w:numId="28">
    <w:abstractNumId w:val="42"/>
  </w:num>
  <w:num w:numId="29">
    <w:abstractNumId w:val="30"/>
  </w:num>
  <w:num w:numId="30">
    <w:abstractNumId w:val="39"/>
  </w:num>
  <w:num w:numId="31">
    <w:abstractNumId w:val="33"/>
  </w:num>
  <w:num w:numId="32">
    <w:abstractNumId w:val="36"/>
  </w:num>
  <w:num w:numId="33">
    <w:abstractNumId w:val="43"/>
  </w:num>
  <w:num w:numId="34">
    <w:abstractNumId w:val="7"/>
  </w:num>
  <w:num w:numId="35">
    <w:abstractNumId w:val="32"/>
  </w:num>
  <w:num w:numId="36">
    <w:abstractNumId w:val="34"/>
  </w:num>
  <w:num w:numId="37">
    <w:abstractNumId w:val="44"/>
  </w:num>
  <w:num w:numId="38">
    <w:abstractNumId w:val="6"/>
  </w:num>
  <w:num w:numId="39">
    <w:abstractNumId w:val="18"/>
  </w:num>
  <w:num w:numId="40">
    <w:abstractNumId w:val="21"/>
  </w:num>
  <w:num w:numId="41">
    <w:abstractNumId w:val="4"/>
  </w:num>
  <w:num w:numId="42">
    <w:abstractNumId w:val="10"/>
  </w:num>
  <w:num w:numId="43">
    <w:abstractNumId w:val="26"/>
  </w:num>
  <w:num w:numId="44">
    <w:abstractNumId w:val="28"/>
  </w:num>
  <w:num w:numId="45">
    <w:abstractNumId w:val="38"/>
  </w:num>
  <w:num w:numId="46">
    <w:abstractNumId w:val="0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3CFA"/>
    <w:rsid w:val="00033F6C"/>
    <w:rsid w:val="000442AA"/>
    <w:rsid w:val="000D2069"/>
    <w:rsid w:val="000E0ADE"/>
    <w:rsid w:val="000E0DD5"/>
    <w:rsid w:val="00103B97"/>
    <w:rsid w:val="00155D9E"/>
    <w:rsid w:val="001705DC"/>
    <w:rsid w:val="00177815"/>
    <w:rsid w:val="00180DAE"/>
    <w:rsid w:val="001829A3"/>
    <w:rsid w:val="001A10FF"/>
    <w:rsid w:val="001B3410"/>
    <w:rsid w:val="001C0C4E"/>
    <w:rsid w:val="001C3088"/>
    <w:rsid w:val="001E1E66"/>
    <w:rsid w:val="001E2C19"/>
    <w:rsid w:val="001E30D1"/>
    <w:rsid w:val="001F527F"/>
    <w:rsid w:val="0020663C"/>
    <w:rsid w:val="00215DB2"/>
    <w:rsid w:val="002175CA"/>
    <w:rsid w:val="002229AA"/>
    <w:rsid w:val="00255CDC"/>
    <w:rsid w:val="00257318"/>
    <w:rsid w:val="0026482C"/>
    <w:rsid w:val="002730F6"/>
    <w:rsid w:val="002B03D6"/>
    <w:rsid w:val="002C52C0"/>
    <w:rsid w:val="00311117"/>
    <w:rsid w:val="0032259D"/>
    <w:rsid w:val="00325265"/>
    <w:rsid w:val="003507AC"/>
    <w:rsid w:val="003509D3"/>
    <w:rsid w:val="00356DF0"/>
    <w:rsid w:val="00363FAE"/>
    <w:rsid w:val="0036615B"/>
    <w:rsid w:val="003839E8"/>
    <w:rsid w:val="003A7609"/>
    <w:rsid w:val="003B65E6"/>
    <w:rsid w:val="003F5724"/>
    <w:rsid w:val="0041100A"/>
    <w:rsid w:val="00413EF2"/>
    <w:rsid w:val="00435703"/>
    <w:rsid w:val="00443F76"/>
    <w:rsid w:val="004505FD"/>
    <w:rsid w:val="004511ED"/>
    <w:rsid w:val="0046222A"/>
    <w:rsid w:val="00466E49"/>
    <w:rsid w:val="00473EAF"/>
    <w:rsid w:val="00497FEE"/>
    <w:rsid w:val="004D2FCF"/>
    <w:rsid w:val="004E63AF"/>
    <w:rsid w:val="00524693"/>
    <w:rsid w:val="00531A43"/>
    <w:rsid w:val="00531FEA"/>
    <w:rsid w:val="00534D4F"/>
    <w:rsid w:val="00550E96"/>
    <w:rsid w:val="00562141"/>
    <w:rsid w:val="005A7489"/>
    <w:rsid w:val="005B3BA8"/>
    <w:rsid w:val="005F1998"/>
    <w:rsid w:val="00600533"/>
    <w:rsid w:val="00603D72"/>
    <w:rsid w:val="00605986"/>
    <w:rsid w:val="00605F9A"/>
    <w:rsid w:val="00621D5C"/>
    <w:rsid w:val="00626B09"/>
    <w:rsid w:val="006738AD"/>
    <w:rsid w:val="00676029"/>
    <w:rsid w:val="006A3A90"/>
    <w:rsid w:val="006A70B6"/>
    <w:rsid w:val="006D06E9"/>
    <w:rsid w:val="006D7487"/>
    <w:rsid w:val="006F2598"/>
    <w:rsid w:val="006F6460"/>
    <w:rsid w:val="00765F04"/>
    <w:rsid w:val="00797987"/>
    <w:rsid w:val="007D6DB2"/>
    <w:rsid w:val="007E57D9"/>
    <w:rsid w:val="00806142"/>
    <w:rsid w:val="00815494"/>
    <w:rsid w:val="00850081"/>
    <w:rsid w:val="008617AD"/>
    <w:rsid w:val="008861EF"/>
    <w:rsid w:val="00886D84"/>
    <w:rsid w:val="00904F39"/>
    <w:rsid w:val="009066D6"/>
    <w:rsid w:val="00933C15"/>
    <w:rsid w:val="00956A44"/>
    <w:rsid w:val="00973849"/>
    <w:rsid w:val="009933A9"/>
    <w:rsid w:val="009B68BB"/>
    <w:rsid w:val="009D2F0E"/>
    <w:rsid w:val="009F3DCE"/>
    <w:rsid w:val="009F74A6"/>
    <w:rsid w:val="00A00273"/>
    <w:rsid w:val="00A233B2"/>
    <w:rsid w:val="00A315AF"/>
    <w:rsid w:val="00A45763"/>
    <w:rsid w:val="00A64FD6"/>
    <w:rsid w:val="00A65056"/>
    <w:rsid w:val="00A73064"/>
    <w:rsid w:val="00A85BA9"/>
    <w:rsid w:val="00AA64A0"/>
    <w:rsid w:val="00AD4BCF"/>
    <w:rsid w:val="00AF1906"/>
    <w:rsid w:val="00B03413"/>
    <w:rsid w:val="00B20D92"/>
    <w:rsid w:val="00B257C5"/>
    <w:rsid w:val="00B25FF1"/>
    <w:rsid w:val="00B26572"/>
    <w:rsid w:val="00B3389D"/>
    <w:rsid w:val="00B33CFA"/>
    <w:rsid w:val="00B54DB7"/>
    <w:rsid w:val="00B64C46"/>
    <w:rsid w:val="00B65A89"/>
    <w:rsid w:val="00B703D3"/>
    <w:rsid w:val="00BA51E2"/>
    <w:rsid w:val="00BD214C"/>
    <w:rsid w:val="00BD50EB"/>
    <w:rsid w:val="00C17619"/>
    <w:rsid w:val="00C33B19"/>
    <w:rsid w:val="00C36509"/>
    <w:rsid w:val="00C669C1"/>
    <w:rsid w:val="00C723B1"/>
    <w:rsid w:val="00C80AE6"/>
    <w:rsid w:val="00C818F7"/>
    <w:rsid w:val="00CA6A42"/>
    <w:rsid w:val="00CB2E3A"/>
    <w:rsid w:val="00CB3BAC"/>
    <w:rsid w:val="00CC16C7"/>
    <w:rsid w:val="00D12923"/>
    <w:rsid w:val="00D41EB4"/>
    <w:rsid w:val="00D50C46"/>
    <w:rsid w:val="00D61859"/>
    <w:rsid w:val="00D83E20"/>
    <w:rsid w:val="00D8431A"/>
    <w:rsid w:val="00DB2C7A"/>
    <w:rsid w:val="00E16811"/>
    <w:rsid w:val="00E319DD"/>
    <w:rsid w:val="00E4030D"/>
    <w:rsid w:val="00E576FC"/>
    <w:rsid w:val="00E612B9"/>
    <w:rsid w:val="00E629A9"/>
    <w:rsid w:val="00EC4A2C"/>
    <w:rsid w:val="00EE09AD"/>
    <w:rsid w:val="00EE3982"/>
    <w:rsid w:val="00F72D44"/>
    <w:rsid w:val="00F74EAD"/>
    <w:rsid w:val="00F851D1"/>
    <w:rsid w:val="00F86216"/>
    <w:rsid w:val="00FA71A6"/>
    <w:rsid w:val="00FB3A49"/>
    <w:rsid w:val="00FD3049"/>
    <w:rsid w:val="00FD76A8"/>
    <w:rsid w:val="00FE25E8"/>
    <w:rsid w:val="00FE3344"/>
    <w:rsid w:val="00FE4925"/>
    <w:rsid w:val="00FF6705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FEB0D-EF13-4BED-B9AE-2CCF7139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0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0D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4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D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D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D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23B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24981-54D2-4D01-A607-F859676E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2987</Words>
  <Characters>17922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Zabielska</dc:creator>
  <cp:lastModifiedBy>Biblioteka</cp:lastModifiedBy>
  <cp:revision>14</cp:revision>
  <cp:lastPrinted>2024-10-17T09:24:00Z</cp:lastPrinted>
  <dcterms:created xsi:type="dcterms:W3CDTF">2024-10-06T16:36:00Z</dcterms:created>
  <dcterms:modified xsi:type="dcterms:W3CDTF">2026-01-02T10:37:00Z</dcterms:modified>
</cp:coreProperties>
</file>